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5E8E3" w14:textId="2F0E90F1" w:rsidR="00D46F60" w:rsidRPr="004E67F5" w:rsidRDefault="00D021B6" w:rsidP="00D021B6">
      <w:pPr>
        <w:jc w:val="center"/>
        <w:rPr>
          <w:rFonts w:ascii="Times New Roman" w:hAnsi="Times New Roman" w:cs="Times New Roman"/>
          <w:b/>
          <w:bCs/>
          <w:lang w:val="ro-RO"/>
        </w:rPr>
      </w:pPr>
      <w:r w:rsidRPr="004E67F5">
        <w:rPr>
          <w:rFonts w:ascii="Times New Roman" w:hAnsi="Times New Roman" w:cs="Times New Roman"/>
          <w:b/>
          <w:bCs/>
          <w:lang w:val="ro-RO"/>
        </w:rPr>
        <w:t>DECLARAȚIE R.B.P.F.,</w:t>
      </w:r>
    </w:p>
    <w:p w14:paraId="4BB7065B" w14:textId="776670A7" w:rsidR="00D021B6" w:rsidRPr="004E67F5" w:rsidRDefault="00D021B6" w:rsidP="00D021B6">
      <w:pPr>
        <w:jc w:val="both"/>
        <w:rPr>
          <w:rFonts w:ascii="Times New Roman" w:hAnsi="Times New Roman" w:cs="Times New Roman"/>
          <w:b/>
          <w:bCs/>
          <w:lang w:val="ro-RO"/>
        </w:rPr>
      </w:pPr>
    </w:p>
    <w:p w14:paraId="2FFCB2E7" w14:textId="0C6801B1" w:rsidR="00EB3ACD" w:rsidRPr="004E67F5" w:rsidRDefault="00EB3ACD" w:rsidP="00D021B6">
      <w:pPr>
        <w:jc w:val="both"/>
        <w:rPr>
          <w:rFonts w:ascii="Times New Roman" w:hAnsi="Times New Roman" w:cs="Times New Roman"/>
          <w:b/>
          <w:bCs/>
          <w:lang w:val="ro-RO"/>
        </w:rPr>
      </w:pPr>
    </w:p>
    <w:p w14:paraId="0D159881" w14:textId="77777777" w:rsidR="00EB3ACD" w:rsidRPr="004E67F5" w:rsidRDefault="00EB3ACD" w:rsidP="00D021B6">
      <w:pPr>
        <w:jc w:val="both"/>
        <w:rPr>
          <w:rFonts w:ascii="Times New Roman" w:hAnsi="Times New Roman" w:cs="Times New Roman"/>
          <w:b/>
          <w:bCs/>
          <w:lang w:val="ro-RO"/>
        </w:rPr>
      </w:pPr>
    </w:p>
    <w:p w14:paraId="70D06EC6" w14:textId="07368969" w:rsidR="00D021B6" w:rsidRPr="004E67F5" w:rsidRDefault="00D021B6" w:rsidP="008570C4">
      <w:pPr>
        <w:jc w:val="both"/>
        <w:rPr>
          <w:rFonts w:ascii="Times New Roman" w:hAnsi="Times New Roman" w:cs="Times New Roman"/>
          <w:b/>
          <w:bCs/>
          <w:lang w:val="ro-RO"/>
        </w:rPr>
      </w:pPr>
    </w:p>
    <w:p w14:paraId="0E9258D4" w14:textId="563E4119" w:rsidR="002C0AB7" w:rsidRPr="004E67F5" w:rsidRDefault="00D021B6" w:rsidP="008570C4">
      <w:pPr>
        <w:spacing w:line="276" w:lineRule="auto"/>
        <w:jc w:val="both"/>
        <w:rPr>
          <w:rFonts w:ascii="Times New Roman" w:hAnsi="Times New Roman" w:cs="Times New Roman"/>
          <w:lang w:val="ro-RO"/>
        </w:rPr>
      </w:pPr>
      <w:r w:rsidRPr="004E67F5">
        <w:rPr>
          <w:rFonts w:ascii="Times New Roman" w:hAnsi="Times New Roman" w:cs="Times New Roman"/>
          <w:b/>
          <w:bCs/>
          <w:lang w:val="ro-RO"/>
        </w:rPr>
        <w:tab/>
      </w:r>
      <w:r w:rsidRPr="004E67F5">
        <w:rPr>
          <w:rFonts w:ascii="Times New Roman" w:hAnsi="Times New Roman" w:cs="Times New Roman"/>
          <w:lang w:val="ro-RO"/>
        </w:rPr>
        <w:t>Subsemnatul(a) ............................................................., farmacist-șef la Farmacia .............................</w:t>
      </w:r>
      <w:r w:rsidR="009843F8" w:rsidRPr="004E67F5">
        <w:rPr>
          <w:rFonts w:ascii="Times New Roman" w:hAnsi="Times New Roman" w:cs="Times New Roman"/>
          <w:lang w:val="ro-RO"/>
        </w:rPr>
        <w:t>...</w:t>
      </w:r>
      <w:r w:rsidRPr="004E67F5">
        <w:rPr>
          <w:rFonts w:ascii="Times New Roman" w:hAnsi="Times New Roman" w:cs="Times New Roman"/>
          <w:lang w:val="ro-RO"/>
        </w:rPr>
        <w:t>....., din structura S.C. ................................................................................. ,</w:t>
      </w:r>
      <w:r w:rsidR="002C0AB7" w:rsidRPr="004E67F5">
        <w:rPr>
          <w:rFonts w:ascii="Times New Roman" w:hAnsi="Times New Roman" w:cs="Times New Roman"/>
          <w:lang w:val="ro-RO"/>
        </w:rPr>
        <w:t xml:space="preserve"> cu Autoriza</w:t>
      </w:r>
      <w:r w:rsidR="009843F8" w:rsidRPr="004E67F5">
        <w:rPr>
          <w:rFonts w:ascii="Times New Roman" w:hAnsi="Times New Roman" w:cs="Times New Roman"/>
          <w:lang w:val="ro-RO"/>
        </w:rPr>
        <w:t>ț</w:t>
      </w:r>
      <w:r w:rsidR="002C0AB7" w:rsidRPr="004E67F5">
        <w:rPr>
          <w:rFonts w:ascii="Times New Roman" w:hAnsi="Times New Roman" w:cs="Times New Roman"/>
          <w:lang w:val="ro-RO"/>
        </w:rPr>
        <w:t>ia de func</w:t>
      </w:r>
      <w:r w:rsidR="009843F8" w:rsidRPr="004E67F5">
        <w:rPr>
          <w:rFonts w:ascii="Times New Roman" w:hAnsi="Times New Roman" w:cs="Times New Roman"/>
          <w:lang w:val="ro-RO"/>
        </w:rPr>
        <w:t>ți</w:t>
      </w:r>
      <w:r w:rsidR="002C0AB7" w:rsidRPr="004E67F5">
        <w:rPr>
          <w:rFonts w:ascii="Times New Roman" w:hAnsi="Times New Roman" w:cs="Times New Roman"/>
          <w:lang w:val="ro-RO"/>
        </w:rPr>
        <w:t>onare nr. ............................. din data .................................................... ,</w:t>
      </w:r>
    </w:p>
    <w:p w14:paraId="358E5C6B" w14:textId="3D8D952E" w:rsidR="00D90AB8" w:rsidRPr="004E67F5" w:rsidRDefault="00D90AB8" w:rsidP="008570C4">
      <w:pPr>
        <w:spacing w:line="276" w:lineRule="auto"/>
        <w:jc w:val="both"/>
        <w:rPr>
          <w:rFonts w:ascii="Times New Roman" w:hAnsi="Times New Roman" w:cs="Times New Roman"/>
          <w:lang w:val="ro-RO"/>
        </w:rPr>
      </w:pPr>
      <w:r w:rsidRPr="004E67F5">
        <w:rPr>
          <w:rFonts w:ascii="Times New Roman" w:hAnsi="Times New Roman" w:cs="Times New Roman"/>
          <w:lang w:val="ro-RO"/>
        </w:rPr>
        <w:t xml:space="preserve">pentru reevaluarea farmaciei, în conformitate cu Decizia </w:t>
      </w:r>
      <w:r w:rsidR="004E67F5" w:rsidRPr="004E67F5">
        <w:rPr>
          <w:rFonts w:ascii="Times New Roman" w:hAnsi="Times New Roman" w:cs="Times New Roman"/>
          <w:lang w:val="ro-RO"/>
        </w:rPr>
        <w:t xml:space="preserve">CN al </w:t>
      </w:r>
      <w:r w:rsidRPr="004E67F5">
        <w:rPr>
          <w:rFonts w:ascii="Times New Roman" w:hAnsi="Times New Roman" w:cs="Times New Roman"/>
          <w:lang w:val="ro-RO"/>
        </w:rPr>
        <w:t>CFR nr.</w:t>
      </w:r>
      <w:r w:rsidRPr="004E67F5">
        <w:rPr>
          <w:rFonts w:ascii="Times New Roman" w:hAnsi="Times New Roman" w:cs="Times New Roman"/>
          <w:color w:val="FF0000"/>
          <w:lang w:val="ro-RO"/>
        </w:rPr>
        <w:t xml:space="preserve"> </w:t>
      </w:r>
      <w:r w:rsidR="004E67F5" w:rsidRPr="004E67F5">
        <w:rPr>
          <w:rFonts w:ascii="Times New Roman" w:hAnsi="Times New Roman" w:cs="Times New Roman"/>
          <w:color w:val="000000" w:themeColor="text1"/>
          <w:lang w:val="ro-RO"/>
        </w:rPr>
        <w:t>1</w:t>
      </w:r>
      <w:r w:rsidRPr="004E67F5">
        <w:rPr>
          <w:rFonts w:ascii="Times New Roman" w:hAnsi="Times New Roman" w:cs="Times New Roman"/>
          <w:color w:val="000000" w:themeColor="text1"/>
          <w:lang w:val="ro-RO"/>
        </w:rPr>
        <w:t xml:space="preserve">/2021, </w:t>
      </w:r>
      <w:r w:rsidR="00D021B6" w:rsidRPr="004E67F5">
        <w:rPr>
          <w:rFonts w:ascii="Times New Roman" w:hAnsi="Times New Roman" w:cs="Times New Roman"/>
          <w:lang w:val="ro-RO"/>
        </w:rPr>
        <w:t xml:space="preserve">declar pe proprie răspundere </w:t>
      </w:r>
      <w:r w:rsidR="009843F8" w:rsidRPr="004E67F5">
        <w:rPr>
          <w:rFonts w:ascii="Times New Roman" w:hAnsi="Times New Roman" w:cs="Times New Roman"/>
          <w:lang w:val="ro-RO"/>
        </w:rPr>
        <w:t>că în unitatea farmaceutică menționată sunt respectate Regulile de bună practică farmaceutică aprobate prin Ordinul ministrului sănătății nr. 75/2010 și</w:t>
      </w:r>
      <w:r w:rsidRPr="004E67F5">
        <w:rPr>
          <w:rFonts w:ascii="Times New Roman" w:hAnsi="Times New Roman" w:cs="Times New Roman"/>
          <w:lang w:val="ro-RO"/>
        </w:rPr>
        <w:t xml:space="preserve"> </w:t>
      </w:r>
      <w:r w:rsidR="00071CC4" w:rsidRPr="004E67F5">
        <w:rPr>
          <w:rFonts w:ascii="Times New Roman" w:hAnsi="Times New Roman" w:cs="Times New Roman"/>
          <w:lang w:val="ro-RO"/>
        </w:rPr>
        <w:t xml:space="preserve">NU AU FOST/ </w:t>
      </w:r>
    </w:p>
    <w:p w14:paraId="55B181DA" w14:textId="553D8E71" w:rsidR="00D021B6" w:rsidRPr="004E67F5" w:rsidRDefault="00071CC4" w:rsidP="008570C4">
      <w:pPr>
        <w:spacing w:line="276" w:lineRule="auto"/>
        <w:jc w:val="both"/>
        <w:rPr>
          <w:rFonts w:ascii="Times New Roman" w:hAnsi="Times New Roman" w:cs="Times New Roman"/>
          <w:color w:val="000000" w:themeColor="text1"/>
          <w:lang w:val="ro-RO"/>
        </w:rPr>
      </w:pPr>
      <w:r w:rsidRPr="004E67F5">
        <w:rPr>
          <w:rFonts w:ascii="Times New Roman" w:hAnsi="Times New Roman" w:cs="Times New Roman"/>
          <w:lang w:val="ro-RO"/>
        </w:rPr>
        <w:t xml:space="preserve">AU FOST </w:t>
      </w:r>
      <w:r w:rsidR="009843F8" w:rsidRPr="004E67F5">
        <w:rPr>
          <w:rFonts w:ascii="Times New Roman" w:hAnsi="Times New Roman" w:cs="Times New Roman"/>
          <w:lang w:val="ro-RO"/>
        </w:rPr>
        <w:t>modificate condițiile</w:t>
      </w:r>
      <w:r w:rsidRPr="004E67F5">
        <w:rPr>
          <w:rFonts w:ascii="Times New Roman" w:hAnsi="Times New Roman" w:cs="Times New Roman"/>
          <w:lang w:val="ro-RO"/>
        </w:rPr>
        <w:t xml:space="preserve"> de organizare și funcționare a farmaciei evaluate conform Certificatului RBPF Seria ........ Numărul............, valabilitate.................................... .</w:t>
      </w:r>
    </w:p>
    <w:p w14:paraId="43C74848" w14:textId="60A58B95" w:rsidR="00071CC4" w:rsidRPr="004E67F5" w:rsidRDefault="00071CC4" w:rsidP="008570C4">
      <w:pPr>
        <w:spacing w:line="276" w:lineRule="auto"/>
        <w:jc w:val="both"/>
        <w:rPr>
          <w:rFonts w:ascii="Times New Roman" w:hAnsi="Times New Roman" w:cs="Times New Roman"/>
          <w:lang w:val="ro-RO"/>
        </w:rPr>
      </w:pPr>
      <w:r w:rsidRPr="004E67F5">
        <w:rPr>
          <w:rFonts w:ascii="Times New Roman" w:hAnsi="Times New Roman" w:cs="Times New Roman"/>
          <w:lang w:val="ro-RO"/>
        </w:rPr>
        <w:tab/>
        <w:t xml:space="preserve">Modificările survenite </w:t>
      </w:r>
      <w:r w:rsidR="00E331F5" w:rsidRPr="004E67F5">
        <w:rPr>
          <w:rFonts w:ascii="Times New Roman" w:hAnsi="Times New Roman" w:cs="Times New Roman"/>
          <w:lang w:val="ro-RO"/>
        </w:rPr>
        <w:t>de la ultima evaluare</w:t>
      </w:r>
      <w:r w:rsidRPr="004E67F5">
        <w:rPr>
          <w:rFonts w:ascii="Times New Roman" w:hAnsi="Times New Roman" w:cs="Times New Roman"/>
          <w:lang w:val="ro-RO"/>
        </w:rPr>
        <w:t xml:space="preserve"> RBPF</w:t>
      </w:r>
      <w:r w:rsidR="00161283" w:rsidRPr="004E67F5">
        <w:rPr>
          <w:rFonts w:ascii="Times New Roman" w:hAnsi="Times New Roman" w:cs="Times New Roman"/>
          <w:lang w:val="ro-RO"/>
        </w:rPr>
        <w:t>, pentru care anexez documentele sau înscrisurile doveditoare</w:t>
      </w:r>
      <w:r w:rsidRPr="004E67F5">
        <w:rPr>
          <w:rFonts w:ascii="Times New Roman" w:hAnsi="Times New Roman" w:cs="Times New Roman"/>
          <w:lang w:val="ro-RO"/>
        </w:rPr>
        <w:t>:</w:t>
      </w:r>
    </w:p>
    <w:p w14:paraId="60F947CE" w14:textId="77777777" w:rsidR="00C317E6" w:rsidRPr="004E67F5" w:rsidRDefault="00C317E6" w:rsidP="008570C4">
      <w:pPr>
        <w:pStyle w:val="BodyText"/>
        <w:spacing w:after="0"/>
        <w:jc w:val="both"/>
        <w:rPr>
          <w:rFonts w:ascii="Times New Roman" w:hAnsi="Times New Roman" w:cs="Times New Roman"/>
          <w:lang w:val="ro-RO"/>
        </w:rPr>
      </w:pPr>
      <w:r w:rsidRPr="004E67F5">
        <w:rPr>
          <w:rFonts w:ascii="Times New Roman" w:hAnsi="Times New Roman" w:cs="Times New Roman"/>
          <w:color w:val="000000"/>
          <w:lang w:val="ro-RO"/>
        </w:rPr>
        <w:t xml:space="preserve">    □ modificarea farmacistului </w:t>
      </w:r>
      <w:proofErr w:type="spellStart"/>
      <w:r w:rsidRPr="004E67F5">
        <w:rPr>
          <w:rFonts w:ascii="Times New Roman" w:hAnsi="Times New Roman" w:cs="Times New Roman"/>
          <w:color w:val="000000"/>
          <w:lang w:val="ro-RO"/>
        </w:rPr>
        <w:t>şef</w:t>
      </w:r>
      <w:proofErr w:type="spellEnd"/>
      <w:r w:rsidRPr="004E67F5">
        <w:rPr>
          <w:rFonts w:ascii="Times New Roman" w:hAnsi="Times New Roman" w:cs="Times New Roman"/>
          <w:color w:val="000000"/>
          <w:lang w:val="ro-RO"/>
        </w:rPr>
        <w:t>;</w:t>
      </w:r>
    </w:p>
    <w:p w14:paraId="56448F10" w14:textId="42C5B822" w:rsidR="00C317E6" w:rsidRPr="004E67F5" w:rsidRDefault="00C317E6" w:rsidP="008570C4">
      <w:pPr>
        <w:pStyle w:val="BodyText"/>
        <w:spacing w:after="0"/>
        <w:jc w:val="both"/>
        <w:rPr>
          <w:rFonts w:ascii="Times New Roman" w:hAnsi="Times New Roman" w:cs="Times New Roman"/>
          <w:color w:val="000000"/>
          <w:lang w:val="ro-RO"/>
        </w:rPr>
      </w:pPr>
      <w:r w:rsidRPr="004E67F5">
        <w:rPr>
          <w:rFonts w:ascii="Times New Roman" w:hAnsi="Times New Roman" w:cs="Times New Roman"/>
          <w:color w:val="000000"/>
          <w:lang w:val="ro-RO"/>
        </w:rPr>
        <w:t>    □</w:t>
      </w:r>
      <w:r w:rsidR="00CB5278" w:rsidRPr="004E67F5">
        <w:rPr>
          <w:rFonts w:ascii="Times New Roman" w:hAnsi="Times New Roman" w:cs="Times New Roman"/>
          <w:color w:val="000000"/>
          <w:lang w:val="ro-RO"/>
        </w:rPr>
        <w:t xml:space="preserve"> </w:t>
      </w:r>
      <w:r w:rsidRPr="004E67F5">
        <w:rPr>
          <w:rFonts w:ascii="Times New Roman" w:hAnsi="Times New Roman" w:cs="Times New Roman"/>
          <w:color w:val="000000"/>
          <w:lang w:val="ro-RO"/>
        </w:rPr>
        <w:t xml:space="preserve">modificarea adresei sediului social cu activitate sau a punctului de lucru al </w:t>
      </w:r>
      <w:proofErr w:type="spellStart"/>
      <w:r w:rsidRPr="004E67F5">
        <w:rPr>
          <w:rFonts w:ascii="Times New Roman" w:hAnsi="Times New Roman" w:cs="Times New Roman"/>
          <w:color w:val="000000"/>
          <w:lang w:val="ro-RO"/>
        </w:rPr>
        <w:t>unităţii</w:t>
      </w:r>
      <w:proofErr w:type="spellEnd"/>
      <w:r w:rsidRPr="004E67F5">
        <w:rPr>
          <w:rFonts w:ascii="Times New Roman" w:hAnsi="Times New Roman" w:cs="Times New Roman"/>
          <w:color w:val="000000"/>
          <w:lang w:val="ro-RO"/>
        </w:rPr>
        <w:t xml:space="preserve"> farmaceutice;</w:t>
      </w:r>
    </w:p>
    <w:p w14:paraId="3635B67C" w14:textId="218EB11B" w:rsidR="00E331F5" w:rsidRPr="004E67F5" w:rsidRDefault="00E331F5" w:rsidP="008570C4">
      <w:pPr>
        <w:pStyle w:val="BodyText"/>
        <w:spacing w:after="0"/>
        <w:jc w:val="both"/>
        <w:rPr>
          <w:rFonts w:ascii="Times New Roman" w:hAnsi="Times New Roman" w:cs="Times New Roman"/>
          <w:lang w:val="ro-RO"/>
        </w:rPr>
      </w:pPr>
      <w:r w:rsidRPr="004E67F5">
        <w:rPr>
          <w:rFonts w:ascii="Times New Roman" w:hAnsi="Times New Roman" w:cs="Times New Roman"/>
          <w:color w:val="000000"/>
          <w:lang w:val="ro-RO"/>
        </w:rPr>
        <w:t>    □ modificarea adresei de sediu social;</w:t>
      </w:r>
    </w:p>
    <w:p w14:paraId="1F3141DD" w14:textId="77777777" w:rsidR="00C317E6" w:rsidRPr="004E67F5" w:rsidRDefault="00C317E6" w:rsidP="008570C4">
      <w:pPr>
        <w:pStyle w:val="BodyText"/>
        <w:spacing w:after="0"/>
        <w:jc w:val="both"/>
        <w:rPr>
          <w:rFonts w:ascii="Times New Roman" w:hAnsi="Times New Roman" w:cs="Times New Roman"/>
          <w:lang w:val="ro-RO"/>
        </w:rPr>
      </w:pPr>
      <w:r w:rsidRPr="004E67F5">
        <w:rPr>
          <w:rFonts w:ascii="Times New Roman" w:hAnsi="Times New Roman" w:cs="Times New Roman"/>
          <w:color w:val="000000"/>
          <w:lang w:val="ro-RO"/>
        </w:rPr>
        <w:t xml:space="preserve">    □ orice modificare a </w:t>
      </w:r>
      <w:proofErr w:type="spellStart"/>
      <w:r w:rsidRPr="004E67F5">
        <w:rPr>
          <w:rFonts w:ascii="Times New Roman" w:hAnsi="Times New Roman" w:cs="Times New Roman"/>
          <w:color w:val="000000"/>
          <w:lang w:val="ro-RO"/>
        </w:rPr>
        <w:t>spaţiului</w:t>
      </w:r>
      <w:proofErr w:type="spellEnd"/>
      <w:r w:rsidRPr="004E67F5">
        <w:rPr>
          <w:rFonts w:ascii="Times New Roman" w:hAnsi="Times New Roman" w:cs="Times New Roman"/>
          <w:color w:val="000000"/>
          <w:lang w:val="ro-RO"/>
        </w:rPr>
        <w:t xml:space="preserve"> </w:t>
      </w:r>
      <w:proofErr w:type="spellStart"/>
      <w:r w:rsidRPr="004E67F5">
        <w:rPr>
          <w:rFonts w:ascii="Times New Roman" w:hAnsi="Times New Roman" w:cs="Times New Roman"/>
          <w:color w:val="000000"/>
          <w:lang w:val="ro-RO"/>
        </w:rPr>
        <w:t>unităţii</w:t>
      </w:r>
      <w:proofErr w:type="spellEnd"/>
      <w:r w:rsidRPr="004E67F5">
        <w:rPr>
          <w:rFonts w:ascii="Times New Roman" w:hAnsi="Times New Roman" w:cs="Times New Roman"/>
          <w:color w:val="000000"/>
          <w:lang w:val="ro-RO"/>
        </w:rPr>
        <w:t xml:space="preserve"> farmaceutice;</w:t>
      </w:r>
    </w:p>
    <w:p w14:paraId="74CAA1F1" w14:textId="71B8F1B7" w:rsidR="00C317E6" w:rsidRPr="004E67F5" w:rsidRDefault="00C317E6" w:rsidP="008570C4">
      <w:pPr>
        <w:pStyle w:val="BodyText"/>
        <w:spacing w:after="0"/>
        <w:jc w:val="both"/>
        <w:rPr>
          <w:rFonts w:ascii="Times New Roman" w:hAnsi="Times New Roman" w:cs="Times New Roman"/>
          <w:lang w:val="ro-RO"/>
        </w:rPr>
      </w:pPr>
      <w:r w:rsidRPr="004E67F5">
        <w:rPr>
          <w:rFonts w:ascii="Times New Roman" w:hAnsi="Times New Roman" w:cs="Times New Roman"/>
          <w:color w:val="000000"/>
          <w:lang w:val="ro-RO"/>
        </w:rPr>
        <w:t xml:space="preserve">    □ </w:t>
      </w:r>
      <w:proofErr w:type="spellStart"/>
      <w:r w:rsidRPr="004E67F5">
        <w:rPr>
          <w:rFonts w:ascii="Times New Roman" w:hAnsi="Times New Roman" w:cs="Times New Roman"/>
          <w:color w:val="000000"/>
          <w:lang w:val="ro-RO"/>
        </w:rPr>
        <w:t>înfiinţare</w:t>
      </w:r>
      <w:proofErr w:type="spellEnd"/>
      <w:r w:rsidR="00CB5278" w:rsidRPr="004E67F5">
        <w:rPr>
          <w:rFonts w:ascii="Times New Roman" w:hAnsi="Times New Roman" w:cs="Times New Roman"/>
          <w:color w:val="000000"/>
          <w:lang w:val="ro-RO"/>
        </w:rPr>
        <w:t>/</w:t>
      </w:r>
      <w:proofErr w:type="spellStart"/>
      <w:r w:rsidR="00CB5278" w:rsidRPr="004E67F5">
        <w:rPr>
          <w:rFonts w:ascii="Times New Roman" w:hAnsi="Times New Roman" w:cs="Times New Roman"/>
          <w:color w:val="000000"/>
          <w:lang w:val="ro-RO"/>
        </w:rPr>
        <w:t>desfiinţare</w:t>
      </w:r>
      <w:proofErr w:type="spellEnd"/>
      <w:r w:rsidRPr="004E67F5">
        <w:rPr>
          <w:rFonts w:ascii="Times New Roman" w:hAnsi="Times New Roman" w:cs="Times New Roman"/>
          <w:color w:val="000000"/>
          <w:lang w:val="ro-RO"/>
        </w:rPr>
        <w:t xml:space="preserve"> oficină </w:t>
      </w:r>
      <w:r w:rsidR="00E331F5" w:rsidRPr="004E67F5">
        <w:rPr>
          <w:rFonts w:ascii="Times New Roman" w:hAnsi="Times New Roman" w:cs="Times New Roman"/>
          <w:color w:val="000000"/>
          <w:lang w:val="ro-RO"/>
        </w:rPr>
        <w:t>comunitară rurală/ sezonieră sau oficină cu circuit închis</w:t>
      </w:r>
      <w:r w:rsidRPr="004E67F5">
        <w:rPr>
          <w:rFonts w:ascii="Times New Roman" w:hAnsi="Times New Roman" w:cs="Times New Roman"/>
          <w:color w:val="000000"/>
          <w:lang w:val="ro-RO"/>
        </w:rPr>
        <w:t>;</w:t>
      </w:r>
    </w:p>
    <w:p w14:paraId="1CB38B9F" w14:textId="0965BB92" w:rsidR="00C317E6" w:rsidRPr="004E67F5" w:rsidRDefault="00C317E6" w:rsidP="008570C4">
      <w:pPr>
        <w:pStyle w:val="BodyText"/>
        <w:spacing w:after="0"/>
        <w:jc w:val="both"/>
        <w:rPr>
          <w:rFonts w:ascii="Times New Roman" w:hAnsi="Times New Roman" w:cs="Times New Roman"/>
          <w:lang w:val="ro-RO"/>
        </w:rPr>
      </w:pPr>
      <w:r w:rsidRPr="004E67F5">
        <w:rPr>
          <w:rFonts w:ascii="Times New Roman" w:hAnsi="Times New Roman" w:cs="Times New Roman"/>
          <w:color w:val="000000"/>
          <w:lang w:val="ro-RO"/>
        </w:rPr>
        <w:t xml:space="preserve">    □ </w:t>
      </w:r>
      <w:proofErr w:type="spellStart"/>
      <w:r w:rsidRPr="004E67F5">
        <w:rPr>
          <w:rFonts w:ascii="Times New Roman" w:hAnsi="Times New Roman" w:cs="Times New Roman"/>
          <w:color w:val="000000"/>
          <w:lang w:val="ro-RO"/>
        </w:rPr>
        <w:t>înfiinţarea</w:t>
      </w:r>
      <w:proofErr w:type="spellEnd"/>
      <w:r w:rsidR="00CB5278" w:rsidRPr="004E67F5">
        <w:rPr>
          <w:rFonts w:ascii="Times New Roman" w:hAnsi="Times New Roman" w:cs="Times New Roman"/>
          <w:color w:val="000000"/>
          <w:lang w:val="ro-RO"/>
        </w:rPr>
        <w:t>/</w:t>
      </w:r>
      <w:proofErr w:type="spellStart"/>
      <w:r w:rsidR="00CB5278" w:rsidRPr="004E67F5">
        <w:rPr>
          <w:rFonts w:ascii="Times New Roman" w:hAnsi="Times New Roman" w:cs="Times New Roman"/>
          <w:color w:val="000000"/>
          <w:lang w:val="ro-RO"/>
        </w:rPr>
        <w:t>desfiinţarea</w:t>
      </w:r>
      <w:proofErr w:type="spellEnd"/>
      <w:r w:rsidRPr="004E67F5">
        <w:rPr>
          <w:rFonts w:ascii="Times New Roman" w:hAnsi="Times New Roman" w:cs="Times New Roman"/>
          <w:color w:val="000000"/>
          <w:lang w:val="ro-RO"/>
        </w:rPr>
        <w:t xml:space="preserve"> </w:t>
      </w:r>
      <w:proofErr w:type="spellStart"/>
      <w:r w:rsidRPr="004E67F5">
        <w:rPr>
          <w:rFonts w:ascii="Times New Roman" w:hAnsi="Times New Roman" w:cs="Times New Roman"/>
          <w:color w:val="000000"/>
          <w:lang w:val="ro-RO"/>
        </w:rPr>
        <w:t>spaţiilor</w:t>
      </w:r>
      <w:proofErr w:type="spellEnd"/>
      <w:r w:rsidRPr="004E67F5">
        <w:rPr>
          <w:rFonts w:ascii="Times New Roman" w:hAnsi="Times New Roman" w:cs="Times New Roman"/>
          <w:color w:val="000000"/>
          <w:lang w:val="ro-RO"/>
        </w:rPr>
        <w:t xml:space="preserve"> distincte destinate eliberării medicamentelor pentru ambulatoriu în cadrul programelor </w:t>
      </w:r>
      <w:proofErr w:type="spellStart"/>
      <w:r w:rsidRPr="004E67F5">
        <w:rPr>
          <w:rFonts w:ascii="Times New Roman" w:hAnsi="Times New Roman" w:cs="Times New Roman"/>
          <w:color w:val="000000"/>
          <w:lang w:val="ro-RO"/>
        </w:rPr>
        <w:t>naţionale</w:t>
      </w:r>
      <w:proofErr w:type="spellEnd"/>
      <w:r w:rsidRPr="004E67F5">
        <w:rPr>
          <w:rFonts w:ascii="Times New Roman" w:hAnsi="Times New Roman" w:cs="Times New Roman"/>
          <w:color w:val="000000"/>
          <w:lang w:val="ro-RO"/>
        </w:rPr>
        <w:t xml:space="preserve"> de sănătate, aflat la </w:t>
      </w:r>
      <w:proofErr w:type="spellStart"/>
      <w:r w:rsidRPr="004E67F5">
        <w:rPr>
          <w:rFonts w:ascii="Times New Roman" w:hAnsi="Times New Roman" w:cs="Times New Roman"/>
          <w:color w:val="000000"/>
          <w:lang w:val="ro-RO"/>
        </w:rPr>
        <w:t>aceeaşi</w:t>
      </w:r>
      <w:proofErr w:type="spellEnd"/>
      <w:r w:rsidRPr="004E67F5">
        <w:rPr>
          <w:rFonts w:ascii="Times New Roman" w:hAnsi="Times New Roman" w:cs="Times New Roman"/>
          <w:color w:val="000000"/>
          <w:lang w:val="ro-RO"/>
        </w:rPr>
        <w:t xml:space="preserve"> adresă sau la o adresă diferită;</w:t>
      </w:r>
    </w:p>
    <w:p w14:paraId="4BC6290C" w14:textId="631213E5" w:rsidR="00040B1F" w:rsidRPr="004E67F5" w:rsidRDefault="00C317E6" w:rsidP="00040B1F">
      <w:pPr>
        <w:pStyle w:val="BodyText"/>
        <w:spacing w:after="0"/>
        <w:jc w:val="both"/>
        <w:rPr>
          <w:rFonts w:ascii="Times New Roman" w:hAnsi="Times New Roman" w:cs="Times New Roman"/>
          <w:color w:val="000000"/>
          <w:lang w:val="ro-RO"/>
        </w:rPr>
      </w:pPr>
      <w:r w:rsidRPr="004E67F5">
        <w:rPr>
          <w:rFonts w:ascii="Times New Roman" w:hAnsi="Times New Roman" w:cs="Times New Roman"/>
          <w:color w:val="000000"/>
          <w:lang w:val="ro-RO"/>
        </w:rPr>
        <w:t>    □ autorizarea</w:t>
      </w:r>
      <w:r w:rsidR="00CB5278" w:rsidRPr="004E67F5">
        <w:rPr>
          <w:rFonts w:ascii="Times New Roman" w:hAnsi="Times New Roman" w:cs="Times New Roman"/>
          <w:color w:val="000000"/>
          <w:lang w:val="ro-RO"/>
        </w:rPr>
        <w:t>/încetarea activită</w:t>
      </w:r>
      <w:r w:rsidR="004E67F5">
        <w:rPr>
          <w:rFonts w:ascii="Times New Roman" w:hAnsi="Times New Roman" w:cs="Times New Roman"/>
          <w:color w:val="000000"/>
          <w:lang w:val="ro-RO"/>
        </w:rPr>
        <w:t>ț</w:t>
      </w:r>
      <w:r w:rsidR="00CB5278" w:rsidRPr="004E67F5">
        <w:rPr>
          <w:rFonts w:ascii="Times New Roman" w:hAnsi="Times New Roman" w:cs="Times New Roman"/>
          <w:color w:val="000000"/>
          <w:lang w:val="ro-RO"/>
        </w:rPr>
        <w:t>ii</w:t>
      </w:r>
      <w:r w:rsidRPr="004E67F5">
        <w:rPr>
          <w:rFonts w:ascii="Times New Roman" w:hAnsi="Times New Roman" w:cs="Times New Roman"/>
          <w:color w:val="000000"/>
          <w:lang w:val="ro-RO"/>
        </w:rPr>
        <w:t xml:space="preserve"> farmaciei online;</w:t>
      </w:r>
      <w:r w:rsidR="00040B1F" w:rsidRPr="004E67F5">
        <w:rPr>
          <w:rFonts w:ascii="Times New Roman" w:hAnsi="Times New Roman" w:cs="Times New Roman"/>
          <w:color w:val="000000"/>
          <w:lang w:val="ro-RO"/>
        </w:rPr>
        <w:t xml:space="preserve">    </w:t>
      </w:r>
    </w:p>
    <w:p w14:paraId="45CD55EB" w14:textId="4F0BD20E" w:rsidR="00040B1F" w:rsidRPr="004E67F5" w:rsidRDefault="00040B1F" w:rsidP="008570C4">
      <w:pPr>
        <w:pStyle w:val="BodyText"/>
        <w:spacing w:after="0"/>
        <w:jc w:val="both"/>
        <w:rPr>
          <w:rFonts w:ascii="Times New Roman" w:hAnsi="Times New Roman" w:cs="Times New Roman"/>
          <w:lang w:val="ro-RO"/>
        </w:rPr>
      </w:pPr>
      <w:r w:rsidRPr="004E67F5">
        <w:rPr>
          <w:rFonts w:ascii="Times New Roman" w:hAnsi="Times New Roman" w:cs="Times New Roman"/>
          <w:color w:val="000000"/>
          <w:lang w:val="ro-RO"/>
        </w:rPr>
        <w:t xml:space="preserve">    □ autorizarea/încetarea activită</w:t>
      </w:r>
      <w:r w:rsidR="004E67F5">
        <w:rPr>
          <w:rFonts w:ascii="Times New Roman" w:hAnsi="Times New Roman" w:cs="Times New Roman"/>
          <w:color w:val="000000"/>
          <w:lang w:val="ro-RO"/>
        </w:rPr>
        <w:t>ț</w:t>
      </w:r>
      <w:r w:rsidRPr="004E67F5">
        <w:rPr>
          <w:rFonts w:ascii="Times New Roman" w:hAnsi="Times New Roman" w:cs="Times New Roman"/>
          <w:color w:val="000000"/>
          <w:lang w:val="ro-RO"/>
        </w:rPr>
        <w:t>ii de receptură;</w:t>
      </w:r>
    </w:p>
    <w:p w14:paraId="31B69354" w14:textId="2B680B56" w:rsidR="00C317E6" w:rsidRPr="004E67F5" w:rsidRDefault="00C317E6" w:rsidP="008570C4">
      <w:pPr>
        <w:pStyle w:val="BodyText"/>
        <w:spacing w:after="0"/>
        <w:jc w:val="both"/>
        <w:rPr>
          <w:rFonts w:ascii="Times New Roman" w:hAnsi="Times New Roman" w:cs="Times New Roman"/>
          <w:lang w:val="ro-RO"/>
        </w:rPr>
      </w:pPr>
      <w:r w:rsidRPr="004E67F5">
        <w:rPr>
          <w:rFonts w:ascii="Times New Roman" w:hAnsi="Times New Roman" w:cs="Times New Roman"/>
          <w:color w:val="000000"/>
          <w:lang w:val="ro-RO"/>
        </w:rPr>
        <w:t xml:space="preserve">    □ suspendarea </w:t>
      </w:r>
      <w:proofErr w:type="spellStart"/>
      <w:r w:rsidRPr="004E67F5">
        <w:rPr>
          <w:rFonts w:ascii="Times New Roman" w:hAnsi="Times New Roman" w:cs="Times New Roman"/>
          <w:color w:val="000000"/>
          <w:lang w:val="ro-RO"/>
        </w:rPr>
        <w:t>activităţii</w:t>
      </w:r>
      <w:proofErr w:type="spellEnd"/>
      <w:r w:rsidRPr="004E67F5">
        <w:rPr>
          <w:rFonts w:ascii="Times New Roman" w:hAnsi="Times New Roman" w:cs="Times New Roman"/>
          <w:color w:val="000000"/>
          <w:lang w:val="ro-RO"/>
        </w:rPr>
        <w:t xml:space="preserve"> </w:t>
      </w:r>
      <w:proofErr w:type="spellStart"/>
      <w:r w:rsidRPr="004E67F5">
        <w:rPr>
          <w:rFonts w:ascii="Times New Roman" w:hAnsi="Times New Roman" w:cs="Times New Roman"/>
          <w:color w:val="000000"/>
          <w:lang w:val="ro-RO"/>
        </w:rPr>
        <w:t>unităţii</w:t>
      </w:r>
      <w:proofErr w:type="spellEnd"/>
      <w:r w:rsidRPr="004E67F5">
        <w:rPr>
          <w:rFonts w:ascii="Times New Roman" w:hAnsi="Times New Roman" w:cs="Times New Roman"/>
          <w:color w:val="000000"/>
          <w:lang w:val="ro-RO"/>
        </w:rPr>
        <w:t xml:space="preserve"> farmaceutice;</w:t>
      </w:r>
    </w:p>
    <w:p w14:paraId="443EC4C6" w14:textId="77777777" w:rsidR="00C317E6" w:rsidRPr="004E67F5" w:rsidRDefault="00C317E6" w:rsidP="008570C4">
      <w:pPr>
        <w:pStyle w:val="BodyText"/>
        <w:spacing w:after="0"/>
        <w:jc w:val="both"/>
        <w:rPr>
          <w:rFonts w:ascii="Times New Roman" w:hAnsi="Times New Roman" w:cs="Times New Roman"/>
          <w:lang w:val="ro-RO"/>
        </w:rPr>
      </w:pPr>
      <w:r w:rsidRPr="004E67F5">
        <w:rPr>
          <w:rFonts w:ascii="Times New Roman" w:hAnsi="Times New Roman" w:cs="Times New Roman"/>
          <w:color w:val="000000"/>
          <w:lang w:val="ro-RO"/>
        </w:rPr>
        <w:t xml:space="preserve">    □ reluarea </w:t>
      </w:r>
      <w:proofErr w:type="spellStart"/>
      <w:r w:rsidRPr="004E67F5">
        <w:rPr>
          <w:rFonts w:ascii="Times New Roman" w:hAnsi="Times New Roman" w:cs="Times New Roman"/>
          <w:color w:val="000000"/>
          <w:lang w:val="ro-RO"/>
        </w:rPr>
        <w:t>activităţii</w:t>
      </w:r>
      <w:proofErr w:type="spellEnd"/>
      <w:r w:rsidRPr="004E67F5">
        <w:rPr>
          <w:rFonts w:ascii="Times New Roman" w:hAnsi="Times New Roman" w:cs="Times New Roman"/>
          <w:color w:val="000000"/>
          <w:lang w:val="ro-RO"/>
        </w:rPr>
        <w:t xml:space="preserve"> în intervalul de suspendare.</w:t>
      </w:r>
    </w:p>
    <w:p w14:paraId="6DDD45B1" w14:textId="370FAFCE" w:rsidR="002D5A7E" w:rsidRPr="004E67F5" w:rsidRDefault="002D5A7E" w:rsidP="008570C4">
      <w:pPr>
        <w:spacing w:line="276" w:lineRule="auto"/>
        <w:jc w:val="both"/>
        <w:rPr>
          <w:rFonts w:ascii="Times New Roman" w:hAnsi="Times New Roman" w:cs="Times New Roman"/>
          <w:lang w:val="ro-RO"/>
        </w:rPr>
      </w:pPr>
    </w:p>
    <w:p w14:paraId="08374F04" w14:textId="317C46C5" w:rsidR="009843F8" w:rsidRPr="004E67F5" w:rsidRDefault="009005DF" w:rsidP="008570C4">
      <w:pPr>
        <w:spacing w:line="276" w:lineRule="auto"/>
        <w:jc w:val="both"/>
        <w:rPr>
          <w:rFonts w:ascii="Times New Roman" w:hAnsi="Times New Roman" w:cs="Times New Roman"/>
          <w:lang w:val="ro-RO"/>
        </w:rPr>
      </w:pPr>
      <w:r w:rsidRPr="004E67F5">
        <w:rPr>
          <w:rFonts w:ascii="Times New Roman" w:hAnsi="Times New Roman" w:cs="Times New Roman"/>
          <w:lang w:val="ro-RO"/>
        </w:rPr>
        <w:tab/>
        <w:t xml:space="preserve">De asemenea, atașez prezentei declarații </w:t>
      </w:r>
      <w:r w:rsidRPr="004E67F5">
        <w:rPr>
          <w:rFonts w:ascii="Times New Roman" w:hAnsi="Times New Roman" w:cs="Times New Roman"/>
          <w:i/>
          <w:iCs/>
          <w:lang w:val="ro-RO"/>
        </w:rPr>
        <w:t>Anexa - Grila de autoevaluare</w:t>
      </w:r>
      <w:r w:rsidRPr="004E67F5">
        <w:rPr>
          <w:rFonts w:ascii="Times New Roman" w:hAnsi="Times New Roman" w:cs="Times New Roman"/>
          <w:lang w:val="ro-RO"/>
        </w:rPr>
        <w:t xml:space="preserve"> completată.</w:t>
      </w:r>
    </w:p>
    <w:p w14:paraId="07B3BB80" w14:textId="4828A93C" w:rsidR="00D90AB8" w:rsidRPr="004E67F5" w:rsidRDefault="00D90AB8" w:rsidP="008570C4">
      <w:pPr>
        <w:spacing w:line="276" w:lineRule="auto"/>
        <w:jc w:val="both"/>
        <w:rPr>
          <w:rFonts w:ascii="Times New Roman" w:hAnsi="Times New Roman" w:cs="Times New Roman"/>
          <w:lang w:val="ro-RO"/>
        </w:rPr>
      </w:pPr>
    </w:p>
    <w:p w14:paraId="5AF14C25" w14:textId="7603101D" w:rsidR="00BC447F" w:rsidRPr="004E67F5" w:rsidRDefault="00BC447F" w:rsidP="008570C4">
      <w:pPr>
        <w:spacing w:line="276" w:lineRule="auto"/>
        <w:jc w:val="both"/>
        <w:rPr>
          <w:rFonts w:ascii="Times New Roman" w:hAnsi="Times New Roman" w:cs="Times New Roman"/>
          <w:lang w:val="ro-RO"/>
        </w:rPr>
      </w:pPr>
    </w:p>
    <w:p w14:paraId="6E8E1F38" w14:textId="69D4E43F" w:rsidR="00BC447F" w:rsidRPr="004E67F5" w:rsidRDefault="00BC447F" w:rsidP="008570C4">
      <w:pPr>
        <w:spacing w:line="276" w:lineRule="auto"/>
        <w:jc w:val="both"/>
        <w:rPr>
          <w:rFonts w:ascii="Times New Roman" w:hAnsi="Times New Roman" w:cs="Times New Roman"/>
          <w:lang w:val="ro-RO"/>
        </w:rPr>
      </w:pPr>
    </w:p>
    <w:p w14:paraId="2745413B" w14:textId="26E44BA7" w:rsidR="000417FD" w:rsidRPr="004E67F5" w:rsidRDefault="000417FD" w:rsidP="008570C4">
      <w:pPr>
        <w:spacing w:line="276" w:lineRule="auto"/>
        <w:jc w:val="both"/>
        <w:rPr>
          <w:rFonts w:ascii="Times New Roman" w:hAnsi="Times New Roman" w:cs="Times New Roman"/>
          <w:lang w:val="ro-RO"/>
        </w:rPr>
      </w:pPr>
    </w:p>
    <w:p w14:paraId="1F3709A1" w14:textId="1D7935AA" w:rsidR="000417FD" w:rsidRPr="004E67F5" w:rsidRDefault="000417FD" w:rsidP="008570C4">
      <w:pPr>
        <w:spacing w:line="276" w:lineRule="auto"/>
        <w:jc w:val="both"/>
        <w:rPr>
          <w:rFonts w:ascii="Times New Roman" w:hAnsi="Times New Roman" w:cs="Times New Roman"/>
          <w:lang w:val="ro-RO"/>
        </w:rPr>
      </w:pPr>
    </w:p>
    <w:p w14:paraId="4E0C7BDF" w14:textId="4FF8EDEE" w:rsidR="000417FD" w:rsidRPr="004E67F5" w:rsidRDefault="000417FD" w:rsidP="008570C4">
      <w:pPr>
        <w:spacing w:line="276" w:lineRule="auto"/>
        <w:jc w:val="both"/>
        <w:rPr>
          <w:rFonts w:ascii="Times New Roman" w:hAnsi="Times New Roman" w:cs="Times New Roman"/>
          <w:lang w:val="ro-RO"/>
        </w:rPr>
      </w:pPr>
    </w:p>
    <w:p w14:paraId="1BCCAE16" w14:textId="77777777" w:rsidR="000417FD" w:rsidRPr="004E67F5" w:rsidRDefault="000417FD" w:rsidP="008570C4">
      <w:pPr>
        <w:spacing w:line="276" w:lineRule="auto"/>
        <w:jc w:val="both"/>
        <w:rPr>
          <w:rFonts w:ascii="Times New Roman" w:hAnsi="Times New Roman" w:cs="Times New Roman"/>
          <w:lang w:val="ro-RO"/>
        </w:rPr>
      </w:pPr>
    </w:p>
    <w:p w14:paraId="789A8A3A" w14:textId="5BB5C569" w:rsidR="00BC447F" w:rsidRPr="004E67F5" w:rsidRDefault="00BC447F" w:rsidP="008570C4">
      <w:pPr>
        <w:spacing w:line="276" w:lineRule="auto"/>
        <w:jc w:val="both"/>
        <w:rPr>
          <w:rFonts w:ascii="Times New Roman" w:hAnsi="Times New Roman" w:cs="Times New Roman"/>
          <w:lang w:val="ro-RO"/>
        </w:rPr>
      </w:pPr>
    </w:p>
    <w:p w14:paraId="1EEC8EA4" w14:textId="06C8E709" w:rsidR="00EF71BF" w:rsidRPr="004E67F5" w:rsidRDefault="00EF71BF" w:rsidP="00EF71BF">
      <w:pPr>
        <w:jc w:val="right"/>
        <w:rPr>
          <w:rFonts w:ascii="Times New Roman" w:hAnsi="Times New Roman" w:cs="Times New Roman"/>
          <w:bCs/>
          <w:iCs/>
          <w:lang w:val="ro-RO"/>
        </w:rPr>
      </w:pPr>
      <w:r w:rsidRPr="004E67F5">
        <w:rPr>
          <w:rFonts w:ascii="Times New Roman" w:hAnsi="Times New Roman" w:cs="Times New Roman"/>
          <w:bCs/>
          <w:iCs/>
          <w:lang w:val="ro-RO"/>
        </w:rPr>
        <w:t>Farmacist-șef,</w:t>
      </w:r>
    </w:p>
    <w:p w14:paraId="7428FBFF" w14:textId="77777777" w:rsidR="00EF71BF" w:rsidRPr="004E67F5" w:rsidRDefault="00EF71BF" w:rsidP="00EF71BF">
      <w:pPr>
        <w:jc w:val="right"/>
        <w:rPr>
          <w:rFonts w:ascii="Times New Roman" w:hAnsi="Times New Roman" w:cs="Times New Roman"/>
          <w:bCs/>
          <w:iCs/>
          <w:lang w:val="ro-RO"/>
        </w:rPr>
      </w:pPr>
      <w:r w:rsidRPr="004E67F5">
        <w:rPr>
          <w:rFonts w:ascii="Times New Roman" w:hAnsi="Times New Roman" w:cs="Times New Roman"/>
          <w:bCs/>
          <w:iCs/>
          <w:lang w:val="ro-RO"/>
        </w:rPr>
        <w:tab/>
      </w:r>
      <w:r w:rsidRPr="004E67F5">
        <w:rPr>
          <w:rFonts w:ascii="Times New Roman" w:hAnsi="Times New Roman" w:cs="Times New Roman"/>
          <w:bCs/>
          <w:iCs/>
          <w:lang w:val="ro-RO"/>
        </w:rPr>
        <w:tab/>
      </w:r>
      <w:r w:rsidRPr="004E67F5">
        <w:rPr>
          <w:rFonts w:ascii="Times New Roman" w:hAnsi="Times New Roman" w:cs="Times New Roman"/>
          <w:bCs/>
          <w:iCs/>
          <w:lang w:val="ro-RO"/>
        </w:rPr>
        <w:tab/>
        <w:t xml:space="preserve">           </w:t>
      </w:r>
    </w:p>
    <w:p w14:paraId="63585E58" w14:textId="77777777" w:rsidR="00EF71BF" w:rsidRPr="004E67F5" w:rsidRDefault="00EF71BF" w:rsidP="00EF71BF">
      <w:pPr>
        <w:jc w:val="right"/>
        <w:rPr>
          <w:rFonts w:ascii="Times New Roman" w:hAnsi="Times New Roman" w:cs="Times New Roman"/>
          <w:bCs/>
          <w:iCs/>
          <w:lang w:val="ro-RO"/>
        </w:rPr>
      </w:pPr>
      <w:r w:rsidRPr="004E67F5">
        <w:rPr>
          <w:rFonts w:ascii="Times New Roman" w:hAnsi="Times New Roman" w:cs="Times New Roman"/>
          <w:bCs/>
          <w:iCs/>
          <w:lang w:val="ro-RO"/>
        </w:rPr>
        <w:t>Nume si prenume.........................</w:t>
      </w:r>
    </w:p>
    <w:p w14:paraId="502847C9" w14:textId="77777777" w:rsidR="00EF71BF" w:rsidRPr="004E67F5" w:rsidRDefault="00EF71BF" w:rsidP="00EF71BF">
      <w:pPr>
        <w:jc w:val="both"/>
        <w:rPr>
          <w:rFonts w:ascii="Times New Roman" w:hAnsi="Times New Roman" w:cs="Times New Roman"/>
          <w:bCs/>
          <w:iCs/>
          <w:lang w:val="ro-RO"/>
        </w:rPr>
      </w:pPr>
      <w:r w:rsidRPr="004E67F5">
        <w:rPr>
          <w:rFonts w:ascii="Times New Roman" w:hAnsi="Times New Roman" w:cs="Times New Roman"/>
          <w:bCs/>
          <w:iCs/>
          <w:lang w:val="ro-RO"/>
        </w:rPr>
        <w:t xml:space="preserve">    Data ...............                                                                            </w:t>
      </w:r>
    </w:p>
    <w:p w14:paraId="3456C07D" w14:textId="0D25FCC7" w:rsidR="00EF71BF" w:rsidRPr="004E67F5" w:rsidRDefault="00EF71BF" w:rsidP="00EF71BF">
      <w:pPr>
        <w:jc w:val="both"/>
        <w:rPr>
          <w:rFonts w:ascii="Times New Roman" w:hAnsi="Times New Roman" w:cs="Times New Roman"/>
          <w:bCs/>
          <w:iCs/>
          <w:lang w:val="ro-RO"/>
        </w:rPr>
      </w:pPr>
      <w:r w:rsidRPr="004E67F5">
        <w:rPr>
          <w:rFonts w:ascii="Times New Roman" w:hAnsi="Times New Roman" w:cs="Times New Roman"/>
          <w:bCs/>
          <w:iCs/>
          <w:lang w:val="ro-RO"/>
        </w:rPr>
        <w:t xml:space="preserve">                                                                                                 Semnătura si ștampilă .................</w:t>
      </w:r>
    </w:p>
    <w:p w14:paraId="22708D96" w14:textId="55E55D9B" w:rsidR="00040B1F" w:rsidRPr="004E67F5" w:rsidRDefault="00EF71BF" w:rsidP="00EB3ACD">
      <w:pPr>
        <w:jc w:val="both"/>
        <w:rPr>
          <w:b/>
          <w:iCs/>
          <w:lang w:val="ro-RO"/>
        </w:rPr>
      </w:pPr>
      <w:r w:rsidRPr="004E67F5">
        <w:rPr>
          <w:b/>
          <w:iCs/>
          <w:lang w:val="ro-RO"/>
        </w:rPr>
        <w:tab/>
      </w:r>
      <w:r w:rsidRPr="004E67F5">
        <w:rPr>
          <w:b/>
          <w:iCs/>
          <w:lang w:val="ro-RO"/>
        </w:rPr>
        <w:tab/>
      </w:r>
      <w:r w:rsidRPr="004E67F5">
        <w:rPr>
          <w:b/>
          <w:iCs/>
          <w:lang w:val="ro-RO"/>
        </w:rPr>
        <w:tab/>
      </w:r>
      <w:r w:rsidRPr="004E67F5">
        <w:rPr>
          <w:b/>
          <w:iCs/>
          <w:lang w:val="ro-RO"/>
        </w:rPr>
        <w:tab/>
        <w:t xml:space="preserve">   </w:t>
      </w:r>
    </w:p>
    <w:p w14:paraId="72F5153E" w14:textId="43E237B8" w:rsidR="00BC447F" w:rsidRPr="004E67F5" w:rsidRDefault="00BC447F" w:rsidP="00BC447F">
      <w:pPr>
        <w:jc w:val="right"/>
        <w:rPr>
          <w:rFonts w:ascii="Times New Roman" w:hAnsi="Times New Roman" w:cs="Times New Roman"/>
          <w:b/>
          <w:i/>
          <w:iCs/>
          <w:sz w:val="28"/>
          <w:szCs w:val="28"/>
          <w:lang w:val="ro-RO"/>
        </w:rPr>
      </w:pPr>
      <w:r w:rsidRPr="004E67F5">
        <w:rPr>
          <w:rFonts w:ascii="Times New Roman" w:hAnsi="Times New Roman" w:cs="Times New Roman"/>
          <w:b/>
          <w:i/>
          <w:iCs/>
          <w:sz w:val="28"/>
          <w:szCs w:val="28"/>
          <w:lang w:val="ro-RO"/>
        </w:rPr>
        <w:lastRenderedPageBreak/>
        <w:t>Anex</w:t>
      </w:r>
      <w:r w:rsidR="006D3600" w:rsidRPr="004E67F5">
        <w:rPr>
          <w:rFonts w:ascii="Times New Roman" w:hAnsi="Times New Roman" w:cs="Times New Roman"/>
          <w:b/>
          <w:i/>
          <w:iCs/>
          <w:sz w:val="28"/>
          <w:szCs w:val="28"/>
          <w:lang w:val="ro-RO"/>
        </w:rPr>
        <w:t>ă</w:t>
      </w:r>
    </w:p>
    <w:p w14:paraId="1D4EDEEC" w14:textId="4A387533" w:rsidR="00BC447F" w:rsidRPr="004E67F5" w:rsidRDefault="00BC447F" w:rsidP="00BC447F">
      <w:pPr>
        <w:rPr>
          <w:rFonts w:ascii="Times New Roman" w:hAnsi="Times New Roman" w:cs="Times New Roman"/>
          <w:b/>
          <w:sz w:val="28"/>
          <w:szCs w:val="28"/>
          <w:lang w:val="ro-RO"/>
        </w:rPr>
      </w:pPr>
      <w:r w:rsidRPr="004E67F5">
        <w:rPr>
          <w:rFonts w:ascii="Times New Roman" w:hAnsi="Times New Roman" w:cs="Times New Roman"/>
          <w:b/>
          <w:sz w:val="28"/>
          <w:szCs w:val="28"/>
          <w:lang w:val="ro-RO"/>
        </w:rPr>
        <w:t>Grila de autoevaluare a unității farmaceutice pentru certificare RBPF</w:t>
      </w:r>
    </w:p>
    <w:p w14:paraId="095708A0" w14:textId="50A754AE" w:rsidR="00BC447F" w:rsidRPr="004E67F5" w:rsidRDefault="00BC447F" w:rsidP="00BC447F">
      <w:pPr>
        <w:rPr>
          <w:rFonts w:ascii="Times New Roman" w:hAnsi="Times New Roman" w:cs="Times New Roman"/>
          <w:lang w:val="ro-RO"/>
        </w:rPr>
      </w:pPr>
    </w:p>
    <w:p w14:paraId="3E688162" w14:textId="77777777" w:rsidR="00BC447F" w:rsidRPr="004E67F5" w:rsidRDefault="00BC447F" w:rsidP="00BC447F">
      <w:pPr>
        <w:rPr>
          <w:lang w:val="ro-RO"/>
        </w:rPr>
      </w:pPr>
    </w:p>
    <w:tbl>
      <w:tblPr>
        <w:tblW w:w="11057" w:type="dxa"/>
        <w:tblInd w:w="-714" w:type="dxa"/>
        <w:tblLayout w:type="fixed"/>
        <w:tblCellMar>
          <w:left w:w="10" w:type="dxa"/>
          <w:right w:w="10" w:type="dxa"/>
        </w:tblCellMar>
        <w:tblLook w:val="04A0" w:firstRow="1" w:lastRow="0" w:firstColumn="1" w:lastColumn="0" w:noHBand="0" w:noVBand="1"/>
      </w:tblPr>
      <w:tblGrid>
        <w:gridCol w:w="9106"/>
        <w:gridCol w:w="993"/>
        <w:gridCol w:w="958"/>
      </w:tblGrid>
      <w:tr w:rsidR="00BC447F" w:rsidRPr="004E67F5" w14:paraId="5455E431"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5CAB8DB" w14:textId="77777777" w:rsidR="00BC447F" w:rsidRPr="004E67F5" w:rsidRDefault="00BC447F" w:rsidP="00D95754">
            <w:pPr>
              <w:pStyle w:val="TableContents"/>
              <w:shd w:val="clear" w:color="auto" w:fill="CCCCCC"/>
              <w:snapToGrid w:val="0"/>
              <w:jc w:val="center"/>
            </w:pPr>
            <w:r w:rsidRPr="004E67F5">
              <w:rPr>
                <w:rFonts w:cs="Times New Roman"/>
                <w:b/>
                <w:bCs/>
                <w:sz w:val="28"/>
                <w:szCs w:val="28"/>
              </w:rPr>
              <w:t>Tema de evaluare</w:t>
            </w: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22A171" w14:textId="77777777" w:rsidR="00BC447F" w:rsidRPr="004E67F5" w:rsidRDefault="00BC447F" w:rsidP="00D95754">
            <w:pPr>
              <w:pStyle w:val="TableContents"/>
              <w:snapToGrid w:val="0"/>
              <w:jc w:val="center"/>
              <w:rPr>
                <w:sz w:val="18"/>
                <w:szCs w:val="18"/>
              </w:rPr>
            </w:pPr>
            <w:r w:rsidRPr="004E67F5">
              <w:rPr>
                <w:rFonts w:cs="Times New Roman"/>
                <w:b/>
                <w:bCs/>
                <w:sz w:val="18"/>
                <w:szCs w:val="18"/>
              </w:rPr>
              <w:t>Evaluare</w:t>
            </w:r>
          </w:p>
        </w:tc>
        <w:tc>
          <w:tcPr>
            <w:tcW w:w="95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985DDE" w14:textId="77777777" w:rsidR="00BC447F" w:rsidRPr="004E67F5" w:rsidRDefault="00BC447F" w:rsidP="00D95754">
            <w:pPr>
              <w:pStyle w:val="TableContents"/>
              <w:snapToGrid w:val="0"/>
              <w:jc w:val="center"/>
            </w:pPr>
            <w:r w:rsidRPr="004E67F5">
              <w:rPr>
                <w:rFonts w:cs="Times New Roman"/>
                <w:b/>
                <w:bCs/>
                <w:sz w:val="16"/>
                <w:szCs w:val="16"/>
              </w:rPr>
              <w:t>Observații</w:t>
            </w:r>
          </w:p>
        </w:tc>
      </w:tr>
      <w:tr w:rsidR="00BC447F" w:rsidRPr="004E67F5" w14:paraId="178BF9BD"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FDC5" w14:textId="77777777" w:rsidR="00BC447F" w:rsidRPr="004E67F5" w:rsidRDefault="00BC447F" w:rsidP="00BC447F">
            <w:pPr>
              <w:pStyle w:val="ListParagraph"/>
              <w:numPr>
                <w:ilvl w:val="0"/>
                <w:numId w:val="3"/>
              </w:numPr>
              <w:tabs>
                <w:tab w:val="left" w:pos="0"/>
              </w:tabs>
              <w:suppressAutoHyphens/>
              <w:autoSpaceDN w:val="0"/>
              <w:snapToGrid w:val="0"/>
              <w:spacing w:line="276" w:lineRule="auto"/>
              <w:ind w:left="320" w:right="5" w:hanging="315"/>
              <w:contextualSpacing w:val="0"/>
              <w:textAlignment w:val="baseline"/>
              <w:rPr>
                <w:rFonts w:ascii="Times New Roman" w:hAnsi="Times New Roman"/>
                <w:lang w:val="ro-RO"/>
              </w:rPr>
            </w:pPr>
            <w:r w:rsidRPr="004E67F5">
              <w:rPr>
                <w:rFonts w:ascii="Times New Roman" w:hAnsi="Times New Roman"/>
                <w:b/>
                <w:lang w:val="ro-RO"/>
              </w:rPr>
              <w:t>Semnalizarea exterioară a unității farmaceutice corespunde legislației în vigoare.</w:t>
            </w:r>
          </w:p>
          <w:p w14:paraId="2C5763D5" w14:textId="77777777" w:rsidR="00BC447F" w:rsidRPr="004E67F5" w:rsidRDefault="00BC447F" w:rsidP="00D95754">
            <w:pPr>
              <w:pStyle w:val="ListParagraph"/>
              <w:spacing w:line="276" w:lineRule="auto"/>
              <w:ind w:left="350" w:right="5"/>
              <w:rPr>
                <w:rFonts w:ascii="Times New Roman" w:hAnsi="Times New Roman"/>
                <w:lang w:val="ro-RO"/>
              </w:rPr>
            </w:pPr>
            <w:r w:rsidRPr="004E67F5">
              <w:rPr>
                <w:rFonts w:ascii="Times New Roman" w:hAnsi="Times New Roman"/>
                <w:i/>
                <w:iCs/>
                <w:sz w:val="20"/>
                <w:szCs w:val="20"/>
                <w:lang w:val="ro-RO"/>
              </w:rPr>
              <w:t xml:space="preserve">Măsuri corective </w:t>
            </w:r>
            <w:r w:rsidRPr="004E67F5">
              <w:rPr>
                <w:rFonts w:ascii="Times New Roman" w:eastAsia="Times New Roman" w:hAnsi="Times New Roman"/>
                <w:i/>
                <w:iCs/>
                <w:sz w:val="20"/>
                <w:szCs w:val="20"/>
                <w:lang w:val="ro-RO"/>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DA032" w14:textId="77777777" w:rsidR="00BC447F" w:rsidRPr="004E67F5" w:rsidRDefault="00BC447F" w:rsidP="00D95754">
            <w:pPr>
              <w:pStyle w:val="ListParagraph"/>
              <w:snapToGrid w:val="0"/>
              <w:spacing w:before="240"/>
              <w:ind w:left="0"/>
              <w:jc w:val="center"/>
              <w:rPr>
                <w:rFonts w:ascii="Times New Roman" w:hAnsi="Times New Roman"/>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7262" w14:textId="77777777" w:rsidR="00BC447F" w:rsidRPr="004E67F5" w:rsidRDefault="00BC447F" w:rsidP="00D95754">
            <w:pPr>
              <w:pStyle w:val="TableContents"/>
              <w:snapToGrid w:val="0"/>
              <w:rPr>
                <w:rFonts w:cs="Times New Roman"/>
                <w:b/>
                <w:bCs/>
                <w:sz w:val="20"/>
                <w:szCs w:val="20"/>
              </w:rPr>
            </w:pPr>
          </w:p>
        </w:tc>
      </w:tr>
      <w:tr w:rsidR="00BC447F" w:rsidRPr="004E67F5" w14:paraId="4855AEA6"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7CDB" w14:textId="03E8517C" w:rsidR="00BC447F" w:rsidRPr="004E67F5" w:rsidRDefault="00BC447F" w:rsidP="00BC447F">
            <w:pPr>
              <w:pStyle w:val="ListParagraph"/>
              <w:numPr>
                <w:ilvl w:val="0"/>
                <w:numId w:val="3"/>
              </w:numPr>
              <w:tabs>
                <w:tab w:val="left" w:pos="0"/>
              </w:tabs>
              <w:suppressAutoHyphens/>
              <w:autoSpaceDN w:val="0"/>
              <w:snapToGrid w:val="0"/>
              <w:ind w:left="365" w:right="5"/>
              <w:contextualSpacing w:val="0"/>
              <w:textAlignment w:val="baseline"/>
              <w:rPr>
                <w:rFonts w:ascii="Times New Roman" w:hAnsi="Times New Roman"/>
                <w:b/>
                <w:lang w:val="ro-RO"/>
              </w:rPr>
            </w:pPr>
            <w:r w:rsidRPr="004E67F5">
              <w:rPr>
                <w:rFonts w:ascii="Times New Roman" w:hAnsi="Times New Roman"/>
                <w:b/>
                <w:lang w:val="ro-RO"/>
              </w:rPr>
              <w:t>Afi</w:t>
            </w:r>
            <w:r w:rsidR="004E67F5">
              <w:rPr>
                <w:rFonts w:ascii="Times New Roman" w:hAnsi="Times New Roman"/>
                <w:b/>
                <w:lang w:val="ro-RO"/>
              </w:rPr>
              <w:t>ș</w:t>
            </w:r>
            <w:r w:rsidRPr="004E67F5">
              <w:rPr>
                <w:rFonts w:ascii="Times New Roman" w:hAnsi="Times New Roman"/>
                <w:b/>
                <w:lang w:val="ro-RO"/>
              </w:rPr>
              <w:t>aj</w:t>
            </w:r>
            <w:r w:rsidRPr="004E67F5">
              <w:rPr>
                <w:rFonts w:ascii="Times New Roman" w:hAnsi="Times New Roman"/>
                <w:lang w:val="ro-RO"/>
              </w:rPr>
              <w:t xml:space="preserve"> </w:t>
            </w:r>
            <w:r w:rsidRPr="004E67F5">
              <w:rPr>
                <w:rFonts w:ascii="Times New Roman" w:hAnsi="Times New Roman"/>
                <w:b/>
                <w:bCs/>
                <w:lang w:val="ro-RO"/>
              </w:rPr>
              <w:t>obligatoriu</w:t>
            </w:r>
            <w:r w:rsidRPr="004E67F5">
              <w:rPr>
                <w:rFonts w:ascii="Times New Roman" w:hAnsi="Times New Roman"/>
                <w:lang w:val="ro-RO"/>
              </w:rPr>
              <w:t>:</w:t>
            </w:r>
            <w:r w:rsidRPr="004E67F5">
              <w:rPr>
                <w:rFonts w:ascii="Times New Roman" w:hAnsi="Times New Roman"/>
                <w:sz w:val="20"/>
                <w:szCs w:val="20"/>
                <w:lang w:val="ro-RO"/>
              </w:rPr>
              <w:t xml:space="preserve"> </w:t>
            </w:r>
            <w:r w:rsidRPr="004E67F5">
              <w:rPr>
                <w:rFonts w:ascii="Times New Roman" w:hAnsi="Times New Roman"/>
                <w:b/>
                <w:sz w:val="20"/>
                <w:szCs w:val="20"/>
                <w:lang w:val="ro-RO"/>
              </w:rPr>
              <w:t>orar, farmacii cu program permanent, semipermanent, de duminică, campanii de sănătate publică, în mediul rural, în caz de nevoie se afișează orarul celei mai apropiate farmacii</w:t>
            </w:r>
          </w:p>
          <w:p w14:paraId="2ADADC6A" w14:textId="77777777" w:rsidR="00BC447F" w:rsidRPr="004E67F5" w:rsidRDefault="00BC447F" w:rsidP="00D95754">
            <w:pPr>
              <w:pStyle w:val="ListParagraph"/>
              <w:ind w:left="335" w:right="5"/>
              <w:rPr>
                <w:rFonts w:ascii="Times New Roman" w:hAnsi="Times New Roman"/>
                <w:lang w:val="ro-RO"/>
              </w:rPr>
            </w:pP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95EB" w14:textId="77777777" w:rsidR="00BC447F" w:rsidRPr="004E67F5" w:rsidRDefault="00BC447F" w:rsidP="00D95754">
            <w:pPr>
              <w:pStyle w:val="TableContents"/>
              <w:snapToGrid w:val="0"/>
              <w:jc w:val="center"/>
              <w:rPr>
                <w:rFonts w:cs="Times New Roman"/>
              </w:rPr>
            </w:pPr>
            <w:r w:rsidRPr="004E67F5">
              <w:rPr>
                <w:sz w:val="20"/>
                <w:szCs w:val="20"/>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0FD2" w14:textId="77777777" w:rsidR="00BC447F" w:rsidRPr="004E67F5" w:rsidRDefault="00BC447F" w:rsidP="00D95754">
            <w:pPr>
              <w:pStyle w:val="TableContents"/>
              <w:snapToGrid w:val="0"/>
              <w:rPr>
                <w:rFonts w:cs="Times New Roman"/>
                <w:b/>
                <w:bCs/>
                <w:sz w:val="20"/>
                <w:szCs w:val="20"/>
              </w:rPr>
            </w:pPr>
          </w:p>
        </w:tc>
      </w:tr>
      <w:tr w:rsidR="00BC447F" w:rsidRPr="004E67F5" w14:paraId="6631EA21"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9FB76" w14:textId="5129FFD1" w:rsidR="00BC447F" w:rsidRPr="004E67F5" w:rsidRDefault="00BC447F" w:rsidP="00BC447F">
            <w:pPr>
              <w:pStyle w:val="ListParagraph"/>
              <w:numPr>
                <w:ilvl w:val="0"/>
                <w:numId w:val="3"/>
              </w:numPr>
              <w:tabs>
                <w:tab w:val="left" w:pos="0"/>
              </w:tabs>
              <w:suppressAutoHyphens/>
              <w:autoSpaceDN w:val="0"/>
              <w:snapToGrid w:val="0"/>
              <w:spacing w:line="256" w:lineRule="auto"/>
              <w:ind w:left="365" w:right="5"/>
              <w:contextualSpacing w:val="0"/>
              <w:textAlignment w:val="baseline"/>
              <w:rPr>
                <w:rFonts w:ascii="Times New Roman" w:hAnsi="Times New Roman"/>
                <w:lang w:val="ro-RO"/>
              </w:rPr>
            </w:pPr>
            <w:r w:rsidRPr="004E67F5">
              <w:rPr>
                <w:rFonts w:ascii="Times New Roman" w:hAnsi="Times New Roman"/>
                <w:b/>
                <w:lang w:val="ro-RO"/>
              </w:rPr>
              <w:t>Farmacia are Autoriza</w:t>
            </w:r>
            <w:r w:rsidR="004E67F5">
              <w:rPr>
                <w:rFonts w:ascii="Times New Roman" w:hAnsi="Times New Roman"/>
                <w:b/>
                <w:lang w:val="ro-RO"/>
              </w:rPr>
              <w:t>ț</w:t>
            </w:r>
            <w:r w:rsidRPr="004E67F5">
              <w:rPr>
                <w:rFonts w:ascii="Times New Roman" w:hAnsi="Times New Roman"/>
                <w:b/>
                <w:lang w:val="ro-RO"/>
              </w:rPr>
              <w:t>ia de func</w:t>
            </w:r>
            <w:r w:rsidR="004E67F5">
              <w:rPr>
                <w:rFonts w:ascii="Times New Roman" w:hAnsi="Times New Roman"/>
                <w:b/>
                <w:lang w:val="ro-RO"/>
              </w:rPr>
              <w:t>ți</w:t>
            </w:r>
            <w:r w:rsidRPr="004E67F5">
              <w:rPr>
                <w:rFonts w:ascii="Times New Roman" w:hAnsi="Times New Roman"/>
                <w:b/>
                <w:lang w:val="ro-RO"/>
              </w:rPr>
              <w:t>onare.</w:t>
            </w:r>
          </w:p>
          <w:p w14:paraId="71D09995" w14:textId="77777777" w:rsidR="00BC447F" w:rsidRPr="004E67F5" w:rsidRDefault="00BC447F" w:rsidP="00D95754">
            <w:pPr>
              <w:pStyle w:val="ListParagraph"/>
              <w:snapToGrid w:val="0"/>
              <w:ind w:left="365" w:right="5" w:hanging="360"/>
              <w:rPr>
                <w:rFonts w:ascii="Times New Roman" w:hAnsi="Times New Roman"/>
                <w:b/>
                <w:lang w:val="ro-RO"/>
              </w:rPr>
            </w:pPr>
            <w:r w:rsidRPr="004E67F5">
              <w:rPr>
                <w:rFonts w:ascii="Times New Roman" w:eastAsia="Times New Roman" w:hAnsi="Times New Roman"/>
                <w:sz w:val="20"/>
                <w:szCs w:val="20"/>
                <w:lang w:val="ro-RO"/>
              </w:rPr>
              <w:t xml:space="preserve">       </w:t>
            </w:r>
            <w:r w:rsidRPr="004E67F5">
              <w:rPr>
                <w:rFonts w:ascii="Times New Roman" w:hAnsi="Times New Roman"/>
                <w:b/>
                <w:sz w:val="20"/>
                <w:szCs w:val="20"/>
                <w:lang w:val="ro-RO"/>
              </w:rPr>
              <w:t>Autorizația de funcționare corespunde cu situația curentă a unității farmaceutice</w:t>
            </w:r>
            <w:r w:rsidRPr="004E67F5">
              <w:rPr>
                <w:rFonts w:ascii="Times New Roman" w:hAnsi="Times New Roman"/>
                <w:sz w:val="20"/>
                <w:szCs w:val="20"/>
                <w:lang w:val="ro-RO"/>
              </w:rPr>
              <w:t xml:space="preserve"> </w:t>
            </w:r>
            <w:r w:rsidRPr="004E67F5">
              <w:rPr>
                <w:rFonts w:ascii="Times New Roman" w:hAnsi="Times New Roman"/>
                <w:b/>
                <w:sz w:val="20"/>
                <w:szCs w:val="20"/>
                <w:lang w:val="ro-RO"/>
              </w:rPr>
              <w:t>(CUI + certificat constatator, farmacist șef)</w:t>
            </w:r>
          </w:p>
          <w:p w14:paraId="6AA0E06A" w14:textId="77777777" w:rsidR="00BC447F" w:rsidRPr="004E67F5" w:rsidRDefault="00BC447F" w:rsidP="00D95754">
            <w:pPr>
              <w:pStyle w:val="ListParagraph"/>
              <w:tabs>
                <w:tab w:val="left" w:pos="790"/>
              </w:tabs>
              <w:spacing w:line="276" w:lineRule="auto"/>
              <w:ind w:left="395" w:right="5"/>
              <w:rPr>
                <w:rFonts w:ascii="Times New Roman" w:hAnsi="Times New Roman"/>
                <w:lang w:val="ro-RO"/>
              </w:rPr>
            </w:pP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E22F1" w14:textId="77777777" w:rsidR="00BC447F" w:rsidRPr="004E67F5" w:rsidRDefault="00BC447F" w:rsidP="00D95754">
            <w:pPr>
              <w:pStyle w:val="TableContents"/>
              <w:snapToGrid w:val="0"/>
              <w:jc w:val="center"/>
              <w:rPr>
                <w:rFonts w:cs="Times New Roman"/>
              </w:rPr>
            </w:pPr>
            <w:r w:rsidRPr="004E67F5">
              <w:rPr>
                <w:sz w:val="20"/>
                <w:szCs w:val="20"/>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489F" w14:textId="77777777" w:rsidR="00BC447F" w:rsidRPr="004E67F5" w:rsidRDefault="00BC447F" w:rsidP="00D95754">
            <w:pPr>
              <w:pStyle w:val="TableContents"/>
              <w:snapToGrid w:val="0"/>
              <w:rPr>
                <w:rFonts w:cs="Times New Roman"/>
                <w:b/>
                <w:bCs/>
                <w:sz w:val="20"/>
                <w:szCs w:val="20"/>
              </w:rPr>
            </w:pPr>
          </w:p>
        </w:tc>
      </w:tr>
      <w:tr w:rsidR="00BC447F" w:rsidRPr="004E67F5" w14:paraId="44EB4AD4" w14:textId="77777777" w:rsidTr="00BC447F">
        <w:tc>
          <w:tcPr>
            <w:tcW w:w="110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EFE32F" w14:textId="77777777" w:rsidR="00BC447F" w:rsidRPr="004E67F5" w:rsidRDefault="00BC447F" w:rsidP="00BC447F">
            <w:pPr>
              <w:pStyle w:val="ListParagraph"/>
              <w:numPr>
                <w:ilvl w:val="0"/>
                <w:numId w:val="3"/>
              </w:numPr>
              <w:tabs>
                <w:tab w:val="left" w:pos="0"/>
              </w:tabs>
              <w:suppressAutoHyphens/>
              <w:autoSpaceDN w:val="0"/>
              <w:snapToGrid w:val="0"/>
              <w:ind w:left="357" w:hanging="357"/>
              <w:contextualSpacing w:val="0"/>
              <w:jc w:val="center"/>
              <w:textAlignment w:val="baseline"/>
              <w:rPr>
                <w:rFonts w:ascii="Times New Roman" w:hAnsi="Times New Roman"/>
                <w:sz w:val="23"/>
                <w:szCs w:val="23"/>
                <w:lang w:val="ro-RO"/>
              </w:rPr>
            </w:pPr>
            <w:r w:rsidRPr="004E67F5">
              <w:rPr>
                <w:rFonts w:ascii="Times New Roman" w:hAnsi="Times New Roman"/>
                <w:b/>
                <w:sz w:val="23"/>
                <w:szCs w:val="23"/>
                <w:lang w:val="ro-RO"/>
              </w:rPr>
              <w:t xml:space="preserve">Farmacistul </w:t>
            </w:r>
            <w:r w:rsidRPr="004E67F5">
              <w:rPr>
                <w:rFonts w:ascii="Times New Roman" w:hAnsi="Times New Roman"/>
                <w:b/>
                <w:bCs/>
                <w:sz w:val="23"/>
                <w:szCs w:val="23"/>
                <w:lang w:val="ro-RO"/>
              </w:rPr>
              <w:t>șef are organizat spațiul, circuitul medicamentului și al personalului conform legislației în vigoare</w:t>
            </w:r>
          </w:p>
        </w:tc>
      </w:tr>
      <w:tr w:rsidR="00BC447F" w:rsidRPr="004E67F5" w14:paraId="6AB84DF7"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8F2B" w14:textId="77777777" w:rsidR="00BC447F" w:rsidRPr="004E67F5" w:rsidRDefault="00BC447F" w:rsidP="00D95754">
            <w:pPr>
              <w:pStyle w:val="ListParagraph"/>
              <w:snapToGrid w:val="0"/>
              <w:ind w:left="380" w:right="5" w:hanging="360"/>
              <w:rPr>
                <w:rFonts w:ascii="Times New Roman" w:hAnsi="Times New Roman"/>
                <w:lang w:val="ro-RO"/>
              </w:rPr>
            </w:pPr>
            <w:r w:rsidRPr="004E67F5">
              <w:rPr>
                <w:rFonts w:ascii="Times New Roman" w:hAnsi="Times New Roman"/>
                <w:b/>
                <w:sz w:val="20"/>
                <w:szCs w:val="20"/>
                <w:lang w:val="ro-RO"/>
              </w:rPr>
              <w:t xml:space="preserve">4.1. </w:t>
            </w:r>
            <w:r w:rsidRPr="004E67F5">
              <w:rPr>
                <w:rFonts w:ascii="Times New Roman" w:hAnsi="Times New Roman"/>
                <w:b/>
                <w:bCs/>
                <w:sz w:val="20"/>
                <w:szCs w:val="20"/>
                <w:lang w:val="ro-RO"/>
              </w:rPr>
              <w:t>Se asigură funcționalitatea spațiului: număr încăperi, suprafețe raportate la volumul de activitate, legături funcționale, inclusiv igienizarea spațiului.</w:t>
            </w:r>
          </w:p>
          <w:p w14:paraId="245B2A88"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B68F0"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AE9C" w14:textId="77777777" w:rsidR="00BC447F" w:rsidRPr="004E67F5" w:rsidRDefault="00BC447F" w:rsidP="00D95754">
            <w:pPr>
              <w:rPr>
                <w:lang w:val="ro-RO"/>
              </w:rPr>
            </w:pPr>
          </w:p>
        </w:tc>
      </w:tr>
      <w:tr w:rsidR="00BC447F" w:rsidRPr="004E67F5" w14:paraId="789FD68F"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3FEE2" w14:textId="77777777" w:rsidR="00BC447F" w:rsidRPr="004E67F5" w:rsidRDefault="00BC447F" w:rsidP="00D95754">
            <w:pPr>
              <w:pStyle w:val="ListParagraph"/>
              <w:snapToGrid w:val="0"/>
              <w:ind w:left="365" w:right="5" w:hanging="360"/>
              <w:rPr>
                <w:rFonts w:ascii="Times New Roman" w:hAnsi="Times New Roman"/>
                <w:lang w:val="ro-RO"/>
              </w:rPr>
            </w:pPr>
            <w:r w:rsidRPr="004E67F5">
              <w:rPr>
                <w:rFonts w:ascii="Times New Roman" w:hAnsi="Times New Roman"/>
                <w:b/>
                <w:bCs/>
                <w:sz w:val="20"/>
                <w:szCs w:val="20"/>
                <w:lang w:val="ro-RO"/>
              </w:rPr>
              <w:t>4.2. Spațiul are delimitări clare în ceea ce privește: oficina, depozitul, receptura-laboratorul unde este organizat, declarația administratorului dacă nu are activitate de receptură), birou, vestiar, grup sanitar.</w:t>
            </w:r>
          </w:p>
          <w:p w14:paraId="37A5EB22"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58AE"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9098B" w14:textId="77777777" w:rsidR="00BC447F" w:rsidRPr="004E67F5" w:rsidRDefault="00BC447F" w:rsidP="00D95754">
            <w:pPr>
              <w:rPr>
                <w:lang w:val="ro-RO"/>
              </w:rPr>
            </w:pPr>
          </w:p>
        </w:tc>
      </w:tr>
      <w:tr w:rsidR="00BC447F" w:rsidRPr="004E67F5" w14:paraId="27D167B2"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2D94" w14:textId="77777777" w:rsidR="00BC447F" w:rsidRPr="004E67F5" w:rsidRDefault="00BC447F" w:rsidP="00D95754">
            <w:pPr>
              <w:pStyle w:val="ListParagraph"/>
              <w:snapToGrid w:val="0"/>
              <w:ind w:left="365" w:right="5" w:hanging="360"/>
              <w:rPr>
                <w:rFonts w:ascii="Times New Roman" w:hAnsi="Times New Roman"/>
                <w:lang w:val="ro-RO"/>
              </w:rPr>
            </w:pPr>
            <w:r w:rsidRPr="004E67F5">
              <w:rPr>
                <w:rFonts w:ascii="Times New Roman" w:hAnsi="Times New Roman"/>
                <w:b/>
                <w:bCs/>
                <w:sz w:val="20"/>
                <w:szCs w:val="20"/>
                <w:lang w:val="ro-RO"/>
              </w:rPr>
              <w:t>4.3. Spațiul este organizat în așa fel încât să nu permită tranzitarea: depozitului, recepturii-laboratorului acolo unde este organizat</w:t>
            </w:r>
          </w:p>
          <w:p w14:paraId="739C4388"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9E29"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B5826" w14:textId="77777777" w:rsidR="00BC447F" w:rsidRPr="004E67F5" w:rsidRDefault="00BC447F" w:rsidP="00D95754">
            <w:pPr>
              <w:rPr>
                <w:lang w:val="ro-RO"/>
              </w:rPr>
            </w:pPr>
          </w:p>
        </w:tc>
      </w:tr>
      <w:tr w:rsidR="00BC447F" w:rsidRPr="004E67F5" w14:paraId="792684A7"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3F2DB" w14:textId="77777777" w:rsidR="00BC447F" w:rsidRPr="004E67F5" w:rsidRDefault="00BC447F" w:rsidP="00D95754">
            <w:pPr>
              <w:pStyle w:val="ListParagraph"/>
              <w:snapToGrid w:val="0"/>
              <w:ind w:left="365" w:right="5" w:hanging="360"/>
              <w:rPr>
                <w:rFonts w:ascii="Times New Roman" w:hAnsi="Times New Roman"/>
                <w:lang w:val="ro-RO"/>
              </w:rPr>
            </w:pPr>
            <w:r w:rsidRPr="004E67F5">
              <w:rPr>
                <w:rFonts w:ascii="Times New Roman" w:hAnsi="Times New Roman"/>
                <w:b/>
                <w:bCs/>
                <w:sz w:val="20"/>
                <w:szCs w:val="20"/>
                <w:lang w:val="ro-RO"/>
              </w:rPr>
              <w:t>4.4. Spațiul de depozit are delimitări clare pentru medicamente, dispozitive medicale, alte produse de sănătate, pentru produsele aflate în carantină și pentru cele expirate. Depozitarea va respecta metoda „primul care expiră este primul care iese” (FEFO), inclusiv pentru cele aflate în frigider.</w:t>
            </w:r>
          </w:p>
          <w:p w14:paraId="0C087136"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DA31"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5EC6" w14:textId="77777777" w:rsidR="00BC447F" w:rsidRPr="004E67F5" w:rsidRDefault="00BC447F" w:rsidP="00D95754">
            <w:pPr>
              <w:rPr>
                <w:lang w:val="ro-RO"/>
              </w:rPr>
            </w:pPr>
          </w:p>
        </w:tc>
      </w:tr>
      <w:tr w:rsidR="00BC447F" w:rsidRPr="004E67F5" w14:paraId="10AF394D"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F9BF" w14:textId="77777777" w:rsidR="00BC447F" w:rsidRPr="004E67F5" w:rsidRDefault="00BC447F" w:rsidP="00D95754">
            <w:pPr>
              <w:pStyle w:val="ListParagraph"/>
              <w:snapToGrid w:val="0"/>
              <w:ind w:left="365" w:right="5" w:hanging="360"/>
              <w:rPr>
                <w:rFonts w:ascii="Times New Roman" w:hAnsi="Times New Roman"/>
                <w:lang w:val="ro-RO"/>
              </w:rPr>
            </w:pPr>
            <w:r w:rsidRPr="004E67F5">
              <w:rPr>
                <w:rFonts w:ascii="Times New Roman" w:hAnsi="Times New Roman"/>
                <w:b/>
                <w:bCs/>
                <w:sz w:val="20"/>
                <w:szCs w:val="20"/>
                <w:lang w:val="ro-RO"/>
              </w:rPr>
              <w:t xml:space="preserve">4.5. Spațiile unității farmaceutice unde se păstrează medicamente, dispozitive medicale, alte produse de sănătate, inclusiv spațiul unde se prepară, sunt dotate cu sisteme și echipamente de asigurare a </w:t>
            </w:r>
            <w:proofErr w:type="spellStart"/>
            <w:r w:rsidRPr="004E67F5">
              <w:rPr>
                <w:rFonts w:ascii="Times New Roman" w:hAnsi="Times New Roman"/>
                <w:b/>
                <w:bCs/>
                <w:sz w:val="20"/>
                <w:szCs w:val="20"/>
                <w:lang w:val="ro-RO"/>
              </w:rPr>
              <w:t>conservabilității</w:t>
            </w:r>
            <w:proofErr w:type="spellEnd"/>
            <w:r w:rsidRPr="004E67F5">
              <w:rPr>
                <w:rFonts w:ascii="Times New Roman" w:hAnsi="Times New Roman"/>
                <w:b/>
                <w:bCs/>
                <w:sz w:val="20"/>
                <w:szCs w:val="20"/>
                <w:lang w:val="ro-RO"/>
              </w:rPr>
              <w:t xml:space="preserve"> și de înregistrare a temperaturii.</w:t>
            </w:r>
          </w:p>
          <w:p w14:paraId="2768F0A0"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F49A"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BA6E9" w14:textId="77777777" w:rsidR="00BC447F" w:rsidRPr="004E67F5" w:rsidRDefault="00BC447F" w:rsidP="00D95754">
            <w:pPr>
              <w:rPr>
                <w:lang w:val="ro-RO"/>
              </w:rPr>
            </w:pPr>
          </w:p>
        </w:tc>
      </w:tr>
      <w:tr w:rsidR="00BC447F" w:rsidRPr="004E67F5" w14:paraId="6C368356"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EDBB" w14:textId="77777777" w:rsidR="00BC447F" w:rsidRPr="004E67F5" w:rsidRDefault="00BC447F" w:rsidP="00D95754">
            <w:pPr>
              <w:pStyle w:val="ListParagraph"/>
              <w:snapToGrid w:val="0"/>
              <w:ind w:left="365" w:right="5" w:hanging="360"/>
              <w:rPr>
                <w:rFonts w:ascii="Times New Roman" w:hAnsi="Times New Roman"/>
                <w:lang w:val="ro-RO"/>
              </w:rPr>
            </w:pPr>
            <w:r w:rsidRPr="004E67F5">
              <w:rPr>
                <w:rFonts w:ascii="Times New Roman" w:hAnsi="Times New Roman"/>
                <w:b/>
                <w:bCs/>
                <w:sz w:val="20"/>
                <w:szCs w:val="20"/>
                <w:lang w:val="ro-RO"/>
              </w:rPr>
              <w:t>4.6. Recepția medicamentelor și a altor produse de sănătate se desfășoară într-o zonă clar delimitată pentru a se evita interferarea cu alte activități. Este interzisă recepția în depozit. Produsele neconforme se transferă în carantină.</w:t>
            </w:r>
          </w:p>
          <w:p w14:paraId="08EDDF9A" w14:textId="77777777" w:rsidR="00BC447F" w:rsidRPr="004E67F5" w:rsidRDefault="00BC447F" w:rsidP="00D95754">
            <w:pPr>
              <w:pStyle w:val="ListParagraph"/>
              <w:snapToGrid w:val="0"/>
              <w:spacing w:line="276" w:lineRule="auto"/>
              <w:ind w:left="365" w:right="5" w:hanging="36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7C10F"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61312" w14:textId="77777777" w:rsidR="00BC447F" w:rsidRPr="004E67F5" w:rsidRDefault="00BC447F" w:rsidP="00D95754">
            <w:pPr>
              <w:rPr>
                <w:lang w:val="ro-RO"/>
              </w:rPr>
            </w:pPr>
          </w:p>
        </w:tc>
      </w:tr>
      <w:tr w:rsidR="00BC447F" w:rsidRPr="004E67F5" w14:paraId="659DD16B"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665E" w14:textId="77777777" w:rsidR="00BC447F" w:rsidRPr="004E67F5" w:rsidRDefault="00BC447F" w:rsidP="00D95754">
            <w:pPr>
              <w:pStyle w:val="ListParagraph"/>
              <w:snapToGrid w:val="0"/>
              <w:spacing w:line="276" w:lineRule="auto"/>
              <w:ind w:left="5" w:right="5"/>
              <w:rPr>
                <w:rFonts w:ascii="Times New Roman" w:hAnsi="Times New Roman"/>
                <w:b/>
                <w:bCs/>
                <w:sz w:val="20"/>
                <w:szCs w:val="20"/>
                <w:lang w:val="ro-RO"/>
              </w:rPr>
            </w:pPr>
            <w:r w:rsidRPr="004E67F5">
              <w:rPr>
                <w:rFonts w:ascii="Times New Roman" w:hAnsi="Times New Roman"/>
                <w:b/>
                <w:bCs/>
                <w:sz w:val="20"/>
                <w:szCs w:val="20"/>
                <w:lang w:val="ro-RO"/>
              </w:rPr>
              <w:t>4.7. Biroul farmacistului șef  trebuie astfel organizat încât să permită executarea în bune</w:t>
            </w:r>
          </w:p>
          <w:p w14:paraId="3AB8DBD2" w14:textId="77777777" w:rsidR="00BC447F" w:rsidRPr="004E67F5" w:rsidRDefault="00BC447F" w:rsidP="00D95754">
            <w:pPr>
              <w:pStyle w:val="ListParagraph"/>
              <w:snapToGrid w:val="0"/>
              <w:spacing w:line="276" w:lineRule="auto"/>
              <w:ind w:left="5" w:right="5"/>
              <w:rPr>
                <w:rFonts w:ascii="Times New Roman" w:hAnsi="Times New Roman"/>
                <w:lang w:val="ro-RO"/>
              </w:rPr>
            </w:pPr>
            <w:r w:rsidRPr="004E67F5">
              <w:rPr>
                <w:rFonts w:ascii="Times New Roman" w:hAnsi="Times New Roman"/>
                <w:b/>
                <w:bCs/>
                <w:sz w:val="20"/>
                <w:szCs w:val="20"/>
                <w:lang w:val="ro-RO"/>
              </w:rPr>
              <w:t xml:space="preserve">       condiții a atribuțiilor</w:t>
            </w:r>
          </w:p>
          <w:p w14:paraId="60D5DF8E"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E3A62"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27560" w14:textId="77777777" w:rsidR="00BC447F" w:rsidRPr="004E67F5" w:rsidRDefault="00BC447F" w:rsidP="00D95754">
            <w:pPr>
              <w:rPr>
                <w:lang w:val="ro-RO"/>
              </w:rPr>
            </w:pPr>
          </w:p>
        </w:tc>
      </w:tr>
      <w:tr w:rsidR="00BC447F" w:rsidRPr="004E67F5" w14:paraId="122A97B1"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E523" w14:textId="77777777" w:rsidR="00BC447F" w:rsidRPr="004E67F5" w:rsidRDefault="00BC447F" w:rsidP="00D95754">
            <w:pPr>
              <w:pStyle w:val="ListParagraph"/>
              <w:snapToGrid w:val="0"/>
              <w:ind w:left="350" w:hanging="350"/>
              <w:rPr>
                <w:rFonts w:ascii="Times New Roman" w:hAnsi="Times New Roman"/>
                <w:lang w:val="ro-RO"/>
              </w:rPr>
            </w:pPr>
            <w:r w:rsidRPr="004E67F5">
              <w:rPr>
                <w:rFonts w:ascii="Times New Roman" w:hAnsi="Times New Roman"/>
                <w:b/>
                <w:bCs/>
                <w:sz w:val="20"/>
                <w:szCs w:val="20"/>
                <w:lang w:val="ro-RO"/>
              </w:rPr>
              <w:t>4.8. Spațiul de confidențialitate este identificabil, accesibil pacientului și</w:t>
            </w:r>
            <w:r w:rsidRPr="004E67F5">
              <w:rPr>
                <w:rFonts w:ascii="Times New Roman" w:eastAsia="Times New Roman" w:hAnsi="Times New Roman"/>
                <w:b/>
                <w:bCs/>
                <w:sz w:val="20"/>
                <w:szCs w:val="20"/>
                <w:lang w:val="ro-RO"/>
              </w:rPr>
              <w:t xml:space="preserve"> </w:t>
            </w:r>
            <w:r w:rsidRPr="004E67F5">
              <w:rPr>
                <w:rFonts w:ascii="Times New Roman" w:hAnsi="Times New Roman"/>
                <w:b/>
                <w:bCs/>
                <w:sz w:val="20"/>
                <w:szCs w:val="20"/>
                <w:lang w:val="ro-RO"/>
              </w:rPr>
              <w:t>corespunde scopului pentru care a fost creat. De regulă acesta este organizat în oficină.</w:t>
            </w:r>
          </w:p>
          <w:p w14:paraId="7C9E65CC" w14:textId="77777777" w:rsidR="00BC447F" w:rsidRPr="004E67F5" w:rsidRDefault="00BC447F" w:rsidP="00D95754">
            <w:pPr>
              <w:rPr>
                <w:lang w:val="ro-RO"/>
              </w:rPr>
            </w:pPr>
            <w:r w:rsidRPr="004E67F5">
              <w:rPr>
                <w:sz w:val="20"/>
                <w:szCs w:val="20"/>
                <w:lang w:val="ro-RO"/>
              </w:rPr>
              <w:t xml:space="preserve">       </w:t>
            </w:r>
            <w:r w:rsidRPr="004E67F5">
              <w:rPr>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4D80"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1439" w14:textId="77777777" w:rsidR="00BC447F" w:rsidRPr="004E67F5" w:rsidRDefault="00BC447F" w:rsidP="00D95754">
            <w:pPr>
              <w:rPr>
                <w:lang w:val="ro-RO"/>
              </w:rPr>
            </w:pPr>
          </w:p>
        </w:tc>
      </w:tr>
      <w:tr w:rsidR="00BC447F" w:rsidRPr="004E67F5" w14:paraId="28532D66" w14:textId="77777777" w:rsidTr="00BC447F">
        <w:trPr>
          <w:trHeight w:val="280"/>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0A11A2" w14:textId="77777777" w:rsidR="00BC447F" w:rsidRPr="004E67F5" w:rsidRDefault="00BC447F" w:rsidP="00BC447F">
            <w:pPr>
              <w:pStyle w:val="ListParagraph"/>
              <w:numPr>
                <w:ilvl w:val="0"/>
                <w:numId w:val="3"/>
              </w:numPr>
              <w:suppressAutoHyphens/>
              <w:autoSpaceDN w:val="0"/>
              <w:contextualSpacing w:val="0"/>
              <w:jc w:val="center"/>
              <w:textAlignment w:val="baseline"/>
              <w:rPr>
                <w:rFonts w:ascii="Times New Roman" w:hAnsi="Times New Roman"/>
                <w:lang w:val="ro-RO"/>
              </w:rPr>
            </w:pPr>
            <w:r w:rsidRPr="004E67F5">
              <w:rPr>
                <w:rFonts w:ascii="Times New Roman" w:hAnsi="Times New Roman"/>
                <w:b/>
                <w:bCs/>
                <w:lang w:val="ro-RO"/>
              </w:rPr>
              <w:t>Personalul de specialitate (farmaciștii, asistenții medicali de farmacie)</w:t>
            </w:r>
          </w:p>
        </w:tc>
      </w:tr>
      <w:tr w:rsidR="00BC447F" w:rsidRPr="004E67F5" w14:paraId="3AAC3931"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168B7" w14:textId="77777777" w:rsidR="00BC447F" w:rsidRPr="004E67F5" w:rsidRDefault="00BC447F" w:rsidP="00D95754">
            <w:pPr>
              <w:pStyle w:val="ListParagraph"/>
              <w:snapToGrid w:val="0"/>
              <w:ind w:left="365" w:right="5" w:hanging="360"/>
              <w:rPr>
                <w:rFonts w:ascii="Times New Roman" w:hAnsi="Times New Roman"/>
                <w:lang w:val="ro-RO"/>
              </w:rPr>
            </w:pPr>
            <w:r w:rsidRPr="004E67F5">
              <w:rPr>
                <w:rFonts w:ascii="Times New Roman" w:hAnsi="Times New Roman"/>
                <w:b/>
                <w:bCs/>
                <w:sz w:val="20"/>
                <w:szCs w:val="20"/>
                <w:lang w:val="ro-RO"/>
              </w:rPr>
              <w:t>5.1. Personalul de specialitate are Certificatul privind dreptul de exercitare a profesiei, vizat pe anul curent.</w:t>
            </w:r>
          </w:p>
          <w:p w14:paraId="431AF2F9"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00A9"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5B2B" w14:textId="77777777" w:rsidR="00BC447F" w:rsidRPr="004E67F5" w:rsidRDefault="00BC447F" w:rsidP="00D95754">
            <w:pPr>
              <w:rPr>
                <w:lang w:val="ro-RO"/>
              </w:rPr>
            </w:pPr>
          </w:p>
        </w:tc>
      </w:tr>
      <w:tr w:rsidR="00BC447F" w:rsidRPr="004E67F5" w14:paraId="02C4D503"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EBF5" w14:textId="77777777" w:rsidR="00BC447F" w:rsidRPr="004E67F5" w:rsidRDefault="00BC447F" w:rsidP="00D95754">
            <w:pPr>
              <w:pStyle w:val="ListParagraph"/>
              <w:snapToGrid w:val="0"/>
              <w:ind w:left="0"/>
              <w:rPr>
                <w:rFonts w:ascii="Times New Roman" w:hAnsi="Times New Roman"/>
                <w:lang w:val="ro-RO"/>
              </w:rPr>
            </w:pPr>
            <w:r w:rsidRPr="004E67F5">
              <w:rPr>
                <w:rFonts w:ascii="Times New Roman" w:hAnsi="Times New Roman"/>
                <w:b/>
                <w:bCs/>
                <w:sz w:val="20"/>
                <w:szCs w:val="20"/>
                <w:lang w:val="ro-RO"/>
              </w:rPr>
              <w:t xml:space="preserve">5.2. Numărul farmaciștilor care își desfășoară activitatea în farmacie este în concordanță cu </w:t>
            </w:r>
          </w:p>
          <w:p w14:paraId="2FDB0A12" w14:textId="77777777" w:rsidR="00BC447F" w:rsidRPr="004E67F5" w:rsidRDefault="00BC447F" w:rsidP="00D95754">
            <w:pPr>
              <w:pStyle w:val="ListParagraph"/>
              <w:snapToGrid w:val="0"/>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b/>
                <w:bCs/>
                <w:sz w:val="20"/>
                <w:szCs w:val="20"/>
                <w:lang w:val="ro-RO"/>
              </w:rPr>
              <w:t>programul de lucru declarat.</w:t>
            </w:r>
          </w:p>
          <w:p w14:paraId="011E15F5"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CFB11"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8BBAF" w14:textId="77777777" w:rsidR="00BC447F" w:rsidRPr="004E67F5" w:rsidRDefault="00BC447F" w:rsidP="00D95754">
            <w:pPr>
              <w:rPr>
                <w:lang w:val="ro-RO"/>
              </w:rPr>
            </w:pPr>
          </w:p>
        </w:tc>
      </w:tr>
      <w:tr w:rsidR="00BC447F" w:rsidRPr="004E67F5" w14:paraId="05EFA446"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7C8D" w14:textId="77777777" w:rsidR="00BC447F" w:rsidRPr="004E67F5" w:rsidRDefault="00BC447F" w:rsidP="00D95754">
            <w:pPr>
              <w:pStyle w:val="ListParagraph"/>
              <w:snapToGrid w:val="0"/>
              <w:ind w:left="365" w:right="5" w:hanging="360"/>
              <w:rPr>
                <w:rFonts w:ascii="Times New Roman" w:hAnsi="Times New Roman"/>
                <w:lang w:val="ro-RO"/>
              </w:rPr>
            </w:pPr>
            <w:r w:rsidRPr="004E67F5">
              <w:rPr>
                <w:rFonts w:ascii="Times New Roman" w:hAnsi="Times New Roman"/>
                <w:b/>
                <w:bCs/>
                <w:sz w:val="20"/>
                <w:szCs w:val="20"/>
                <w:lang w:val="ro-RO"/>
              </w:rPr>
              <w:t>5.3. Farmacistul are documentele legate de profesie: contracte de muncă/persoană fizică independentă, fișă de atribuții profesionale de farmacist avizată de Colegiul Farmaciștilor teritorial.</w:t>
            </w:r>
          </w:p>
          <w:p w14:paraId="49B30A5C"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sz w:val="20"/>
                <w:szCs w:val="20"/>
                <w:lang w:val="ro-RO"/>
              </w:rPr>
              <w:lastRenderedPageBreak/>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53CB" w14:textId="77777777" w:rsidR="00BC447F" w:rsidRPr="004E67F5" w:rsidRDefault="00BC447F" w:rsidP="00D95754">
            <w:pPr>
              <w:jc w:val="center"/>
              <w:rPr>
                <w:b/>
                <w:lang w:val="ro-RO"/>
              </w:rPr>
            </w:pPr>
            <w:r w:rsidRPr="004E67F5">
              <w:rPr>
                <w:sz w:val="20"/>
                <w:szCs w:val="20"/>
                <w:lang w:val="ro-RO"/>
              </w:rPr>
              <w:lastRenderedPageBreak/>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93EC" w14:textId="77777777" w:rsidR="00BC447F" w:rsidRPr="004E67F5" w:rsidRDefault="00BC447F" w:rsidP="00D95754">
            <w:pPr>
              <w:rPr>
                <w:lang w:val="ro-RO"/>
              </w:rPr>
            </w:pPr>
          </w:p>
        </w:tc>
      </w:tr>
      <w:tr w:rsidR="00BC447F" w:rsidRPr="004E67F5" w14:paraId="748C6B5A"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DB552" w14:textId="77777777" w:rsidR="00BC447F" w:rsidRPr="004E67F5" w:rsidRDefault="00BC447F" w:rsidP="00D95754">
            <w:pPr>
              <w:pStyle w:val="ListParagraph"/>
              <w:snapToGrid w:val="0"/>
              <w:spacing w:line="276" w:lineRule="auto"/>
              <w:ind w:left="365" w:right="5" w:hanging="360"/>
              <w:rPr>
                <w:rFonts w:ascii="Times New Roman" w:hAnsi="Times New Roman"/>
                <w:lang w:val="ro-RO"/>
              </w:rPr>
            </w:pPr>
            <w:r w:rsidRPr="004E67F5">
              <w:rPr>
                <w:rFonts w:ascii="Times New Roman" w:hAnsi="Times New Roman"/>
                <w:b/>
                <w:bCs/>
                <w:sz w:val="20"/>
                <w:szCs w:val="20"/>
                <w:lang w:val="ro-RO"/>
              </w:rPr>
              <w:t>5.4. Ținuta profesională: halat alb, ecuson, încălțăminte adecvată.</w:t>
            </w:r>
          </w:p>
          <w:p w14:paraId="52A1E4DA" w14:textId="77777777" w:rsidR="00BC447F" w:rsidRPr="004E67F5" w:rsidRDefault="00BC447F" w:rsidP="00D95754">
            <w:pPr>
              <w:pStyle w:val="ListParagraph"/>
              <w:snapToGrid w:val="0"/>
              <w:spacing w:line="276" w:lineRule="auto"/>
              <w:ind w:left="0"/>
              <w:rPr>
                <w:rFonts w:ascii="Times New Roman" w:hAnsi="Times New Roman"/>
                <w:lang w:val="ro-RO"/>
              </w:rPr>
            </w:pPr>
            <w:r w:rsidRPr="004E67F5">
              <w:rPr>
                <w:rFonts w:ascii="Times New Roman" w:eastAsia="Times New Roman" w:hAnsi="Times New Roman"/>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65C6"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29F5" w14:textId="77777777" w:rsidR="00BC447F" w:rsidRPr="004E67F5" w:rsidRDefault="00BC447F" w:rsidP="00D95754">
            <w:pPr>
              <w:rPr>
                <w:lang w:val="ro-RO"/>
              </w:rPr>
            </w:pPr>
          </w:p>
        </w:tc>
      </w:tr>
      <w:tr w:rsidR="00BC447F" w:rsidRPr="004E67F5" w14:paraId="496BB77A"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433F" w14:textId="77777777" w:rsidR="00BC447F" w:rsidRPr="004E67F5" w:rsidRDefault="00BC447F" w:rsidP="00D95754">
            <w:pPr>
              <w:pStyle w:val="ListParagraph"/>
              <w:snapToGrid w:val="0"/>
              <w:spacing w:line="276" w:lineRule="auto"/>
              <w:ind w:left="365" w:right="5" w:hanging="360"/>
              <w:rPr>
                <w:rFonts w:ascii="Times New Roman" w:hAnsi="Times New Roman"/>
                <w:lang w:val="ro-RO"/>
              </w:rPr>
            </w:pPr>
            <w:r w:rsidRPr="004E67F5">
              <w:rPr>
                <w:rFonts w:ascii="Times New Roman" w:hAnsi="Times New Roman"/>
                <w:b/>
                <w:bCs/>
                <w:sz w:val="20"/>
                <w:szCs w:val="20"/>
                <w:lang w:val="ro-RO"/>
              </w:rPr>
              <w:t>5.5. Unitatea farmaceutică are un plan de instruire pe anul în curs a personalului de specialitate .</w:t>
            </w:r>
          </w:p>
          <w:p w14:paraId="60C3A2EC" w14:textId="77777777" w:rsidR="00BC447F" w:rsidRPr="004E67F5" w:rsidRDefault="00BC447F" w:rsidP="00D95754">
            <w:pPr>
              <w:rPr>
                <w:lang w:val="ro-RO"/>
              </w:rPr>
            </w:pPr>
            <w:r w:rsidRPr="004E67F5">
              <w:rPr>
                <w:sz w:val="20"/>
                <w:szCs w:val="20"/>
                <w:lang w:val="ro-RO"/>
              </w:rPr>
              <w:t xml:space="preserve">       </w:t>
            </w:r>
            <w:r w:rsidRPr="004E67F5">
              <w:rPr>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E2C2C"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17829" w14:textId="77777777" w:rsidR="00BC447F" w:rsidRPr="004E67F5" w:rsidRDefault="00BC447F" w:rsidP="00D95754">
            <w:pPr>
              <w:rPr>
                <w:lang w:val="ro-RO"/>
              </w:rPr>
            </w:pPr>
          </w:p>
        </w:tc>
      </w:tr>
      <w:tr w:rsidR="00BC447F" w:rsidRPr="004E67F5" w14:paraId="4A0D74B4" w14:textId="77777777" w:rsidTr="00BC447F">
        <w:tc>
          <w:tcPr>
            <w:tcW w:w="110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6AA374" w14:textId="77777777" w:rsidR="00BC447F" w:rsidRPr="004E67F5" w:rsidRDefault="00BC447F" w:rsidP="00BC447F">
            <w:pPr>
              <w:pStyle w:val="ListParagraph"/>
              <w:numPr>
                <w:ilvl w:val="0"/>
                <w:numId w:val="3"/>
              </w:numPr>
              <w:suppressAutoHyphens/>
              <w:autoSpaceDN w:val="0"/>
              <w:contextualSpacing w:val="0"/>
              <w:jc w:val="center"/>
              <w:textAlignment w:val="baseline"/>
              <w:rPr>
                <w:rFonts w:ascii="Times New Roman" w:hAnsi="Times New Roman"/>
                <w:lang w:val="ro-RO"/>
              </w:rPr>
            </w:pPr>
            <w:r w:rsidRPr="004E67F5">
              <w:rPr>
                <w:rFonts w:ascii="Times New Roman" w:hAnsi="Times New Roman"/>
                <w:b/>
                <w:bCs/>
                <w:lang w:val="ro-RO"/>
              </w:rPr>
              <w:t>Farmacistul șef face dovada implementării R.B.P.F. în farmacie</w:t>
            </w:r>
          </w:p>
        </w:tc>
      </w:tr>
      <w:tr w:rsidR="00BC447F" w:rsidRPr="004E67F5" w14:paraId="30C2E35F"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2F5E3" w14:textId="77777777" w:rsidR="00BC447F" w:rsidRPr="004E67F5" w:rsidRDefault="00BC447F" w:rsidP="00D95754">
            <w:pPr>
              <w:pStyle w:val="ListParagraph"/>
              <w:snapToGrid w:val="0"/>
              <w:ind w:left="5" w:right="5"/>
              <w:rPr>
                <w:rFonts w:ascii="Times New Roman" w:hAnsi="Times New Roman"/>
                <w:lang w:val="ro-RO"/>
              </w:rPr>
            </w:pPr>
            <w:r w:rsidRPr="004E67F5">
              <w:rPr>
                <w:rFonts w:ascii="Times New Roman" w:hAnsi="Times New Roman"/>
                <w:b/>
                <w:bCs/>
                <w:sz w:val="20"/>
                <w:szCs w:val="20"/>
                <w:lang w:val="ro-RO"/>
              </w:rPr>
              <w:t>6.1. Există înregistrări privind implementarea procedurilor RBPF.</w:t>
            </w:r>
          </w:p>
          <w:p w14:paraId="00DFA670"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0C72B" w14:textId="77777777" w:rsidR="00BC447F" w:rsidRPr="004E67F5" w:rsidRDefault="00BC447F" w:rsidP="00D95754">
            <w:pPr>
              <w:spacing w:before="120"/>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8F99" w14:textId="77777777" w:rsidR="00BC447F" w:rsidRPr="004E67F5" w:rsidRDefault="00BC447F" w:rsidP="00D95754">
            <w:pPr>
              <w:rPr>
                <w:lang w:val="ro-RO"/>
              </w:rPr>
            </w:pPr>
          </w:p>
        </w:tc>
      </w:tr>
      <w:tr w:rsidR="00BC447F" w:rsidRPr="004E67F5" w14:paraId="3592FAEA"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7C44"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6.2. Anexele la proceduri sunt în concordanță cu procedura corespunzătoare.</w:t>
            </w:r>
          </w:p>
          <w:p w14:paraId="7E4124DA"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sz w:val="20"/>
                <w:szCs w:val="20"/>
                <w:lang w:val="ro-RO"/>
              </w:rPr>
              <w:t xml:space="preserve">      </w:t>
            </w:r>
            <w:r w:rsidRPr="004E67F5">
              <w:rPr>
                <w:rFonts w:ascii="Times New Roman" w:eastAsia="Times New Roman" w:hAnsi="Times New Roman"/>
                <w:i/>
                <w:i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FAB78"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E034" w14:textId="77777777" w:rsidR="00BC447F" w:rsidRPr="004E67F5" w:rsidRDefault="00BC447F" w:rsidP="00D95754">
            <w:pPr>
              <w:rPr>
                <w:lang w:val="ro-RO"/>
              </w:rPr>
            </w:pPr>
          </w:p>
        </w:tc>
      </w:tr>
      <w:tr w:rsidR="00BC447F" w:rsidRPr="004E67F5" w14:paraId="13B66D63"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0BC8C" w14:textId="77777777" w:rsidR="00BC447F" w:rsidRPr="004E67F5" w:rsidRDefault="00BC447F" w:rsidP="00D95754">
            <w:pPr>
              <w:pStyle w:val="ListParagraph"/>
              <w:ind w:left="350" w:hanging="350"/>
              <w:rPr>
                <w:rFonts w:ascii="Times New Roman" w:hAnsi="Times New Roman"/>
                <w:b/>
                <w:bCs/>
                <w:sz w:val="20"/>
                <w:szCs w:val="20"/>
                <w:lang w:val="ro-RO"/>
              </w:rPr>
            </w:pPr>
            <w:r w:rsidRPr="004E67F5">
              <w:rPr>
                <w:rFonts w:ascii="Times New Roman" w:hAnsi="Times New Roman"/>
                <w:b/>
                <w:bCs/>
                <w:sz w:val="20"/>
                <w:szCs w:val="20"/>
                <w:lang w:val="ro-RO"/>
              </w:rPr>
              <w:t>6.3. Unitatea farmaceutică deține procese-verbale de neconformitate la recepție evidențiate în registrul de neconformități.</w:t>
            </w:r>
          </w:p>
          <w:p w14:paraId="313E2306"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 xml:space="preserve">Măsuri corective □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260B1"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43308" w14:textId="77777777" w:rsidR="00BC447F" w:rsidRPr="004E67F5" w:rsidRDefault="00BC447F" w:rsidP="00D95754">
            <w:pPr>
              <w:rPr>
                <w:lang w:val="ro-RO"/>
              </w:rPr>
            </w:pPr>
          </w:p>
        </w:tc>
      </w:tr>
      <w:tr w:rsidR="00BC447F" w:rsidRPr="004E67F5" w14:paraId="14EECE57"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1A46" w14:textId="77777777" w:rsidR="00BC447F" w:rsidRPr="004E67F5" w:rsidRDefault="00BC447F" w:rsidP="00D95754">
            <w:pPr>
              <w:pStyle w:val="ListParagraph"/>
              <w:ind w:left="0"/>
              <w:rPr>
                <w:rFonts w:ascii="Times New Roman" w:hAnsi="Times New Roman"/>
                <w:b/>
                <w:bCs/>
                <w:sz w:val="20"/>
                <w:szCs w:val="20"/>
                <w:lang w:val="ro-RO"/>
              </w:rPr>
            </w:pPr>
            <w:r w:rsidRPr="004E67F5">
              <w:rPr>
                <w:rFonts w:ascii="Times New Roman" w:hAnsi="Times New Roman"/>
                <w:b/>
                <w:bCs/>
                <w:sz w:val="20"/>
                <w:szCs w:val="20"/>
                <w:lang w:val="ro-RO"/>
              </w:rPr>
              <w:t xml:space="preserve">6.4. Unitatea farmaceutică deține înregistrările de temperatură și umiditate în spațiile de depozitare a </w:t>
            </w:r>
          </w:p>
          <w:p w14:paraId="04EFC8D3" w14:textId="77777777" w:rsidR="00BC447F" w:rsidRPr="004E67F5" w:rsidRDefault="00BC447F" w:rsidP="00D95754">
            <w:pPr>
              <w:pStyle w:val="ListParagraph"/>
              <w:ind w:left="0"/>
              <w:rPr>
                <w:rFonts w:ascii="Times New Roman" w:hAnsi="Times New Roman"/>
                <w:b/>
                <w:bCs/>
                <w:sz w:val="20"/>
                <w:szCs w:val="20"/>
                <w:lang w:val="ro-RO"/>
              </w:rPr>
            </w:pPr>
            <w:r w:rsidRPr="004E67F5">
              <w:rPr>
                <w:rFonts w:ascii="Times New Roman" w:hAnsi="Times New Roman"/>
                <w:b/>
                <w:bCs/>
                <w:sz w:val="20"/>
                <w:szCs w:val="20"/>
                <w:lang w:val="ro-RO"/>
              </w:rPr>
              <w:t xml:space="preserve">       medicamentelor, dispozitivelor medicale și a altor produse de sănătate, și în </w:t>
            </w:r>
            <w:r w:rsidRPr="004E67F5">
              <w:rPr>
                <w:rFonts w:ascii="Times New Roman" w:eastAsia="Times New Roman" w:hAnsi="Times New Roman"/>
                <w:b/>
                <w:bCs/>
                <w:sz w:val="20"/>
                <w:szCs w:val="20"/>
                <w:lang w:val="ro-RO"/>
              </w:rPr>
              <w:t xml:space="preserve"> </w:t>
            </w:r>
            <w:r w:rsidRPr="004E67F5">
              <w:rPr>
                <w:rFonts w:ascii="Times New Roman" w:hAnsi="Times New Roman"/>
                <w:b/>
                <w:bCs/>
                <w:sz w:val="20"/>
                <w:szCs w:val="20"/>
                <w:lang w:val="ro-RO"/>
              </w:rPr>
              <w:t>spațiul de preparare</w:t>
            </w:r>
          </w:p>
          <w:p w14:paraId="7DF7EE83"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 xml:space="preserve">       respectiv receptură și laborator</w:t>
            </w:r>
          </w:p>
          <w:p w14:paraId="2B8609B5"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30CE"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36B0" w14:textId="77777777" w:rsidR="00BC447F" w:rsidRPr="004E67F5" w:rsidRDefault="00BC447F" w:rsidP="00D95754">
            <w:pPr>
              <w:rPr>
                <w:lang w:val="ro-RO"/>
              </w:rPr>
            </w:pPr>
          </w:p>
        </w:tc>
      </w:tr>
      <w:tr w:rsidR="00BC447F" w:rsidRPr="004E67F5" w14:paraId="60A43737"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8F43"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 xml:space="preserve">6.5. Farmacia deține înregistrări privind distrugerea medicamentelor și a altor produse de sănătate în </w:t>
            </w:r>
          </w:p>
          <w:p w14:paraId="347AC4E6"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 xml:space="preserve">       situațiile ce o impun.</w:t>
            </w:r>
          </w:p>
          <w:p w14:paraId="64E070F0"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988AC"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EE06" w14:textId="77777777" w:rsidR="00BC447F" w:rsidRPr="004E67F5" w:rsidRDefault="00BC447F" w:rsidP="00D95754">
            <w:pPr>
              <w:rPr>
                <w:lang w:val="ro-RO"/>
              </w:rPr>
            </w:pPr>
          </w:p>
        </w:tc>
      </w:tr>
      <w:tr w:rsidR="00BC447F" w:rsidRPr="004E67F5" w14:paraId="45A84113"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2D6C" w14:textId="77777777" w:rsidR="00BC447F" w:rsidRPr="004E67F5" w:rsidRDefault="00BC447F" w:rsidP="00D95754">
            <w:pPr>
              <w:pStyle w:val="ListParagraph"/>
              <w:ind w:left="0"/>
              <w:rPr>
                <w:rFonts w:ascii="Times New Roman" w:eastAsia="Times New Roman" w:hAnsi="Times New Roman"/>
                <w:b/>
                <w:bCs/>
                <w:sz w:val="20"/>
                <w:szCs w:val="20"/>
                <w:lang w:val="ro-RO"/>
              </w:rPr>
            </w:pPr>
            <w:r w:rsidRPr="004E67F5">
              <w:rPr>
                <w:rFonts w:ascii="Times New Roman" w:hAnsi="Times New Roman"/>
                <w:b/>
                <w:bCs/>
                <w:sz w:val="20"/>
                <w:szCs w:val="20"/>
                <w:lang w:val="ro-RO"/>
              </w:rPr>
              <w:t xml:space="preserve">6.6.  Unitatea farmaceutică deține registru de evidență a stupefiantelor precum și înregistrări privind </w:t>
            </w:r>
            <w:r w:rsidRPr="004E67F5">
              <w:rPr>
                <w:rFonts w:ascii="Times New Roman" w:eastAsia="Times New Roman" w:hAnsi="Times New Roman"/>
                <w:b/>
                <w:bCs/>
                <w:sz w:val="20"/>
                <w:szCs w:val="20"/>
                <w:lang w:val="ro-RO"/>
              </w:rPr>
              <w:t xml:space="preserve"> </w:t>
            </w:r>
          </w:p>
          <w:p w14:paraId="3DC6460D"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 xml:space="preserve">        distrugerea psihotropelor și a stupefiantelor.</w:t>
            </w:r>
          </w:p>
          <w:p w14:paraId="7A7A34F0"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E1AF"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D235" w14:textId="77777777" w:rsidR="00BC447F" w:rsidRPr="004E67F5" w:rsidRDefault="00BC447F" w:rsidP="00D95754">
            <w:pPr>
              <w:rPr>
                <w:lang w:val="ro-RO"/>
              </w:rPr>
            </w:pPr>
          </w:p>
        </w:tc>
      </w:tr>
      <w:tr w:rsidR="00BC447F" w:rsidRPr="004E67F5" w14:paraId="6939B811"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55FA0" w14:textId="77777777" w:rsidR="00BC447F" w:rsidRPr="004E67F5" w:rsidRDefault="00BC447F" w:rsidP="00D95754">
            <w:pPr>
              <w:pStyle w:val="ListParagraph"/>
              <w:ind w:left="0"/>
              <w:rPr>
                <w:rFonts w:ascii="Times New Roman" w:hAnsi="Times New Roman"/>
                <w:b/>
                <w:bCs/>
                <w:sz w:val="20"/>
                <w:szCs w:val="20"/>
                <w:lang w:val="ro-RO"/>
              </w:rPr>
            </w:pPr>
            <w:r w:rsidRPr="004E67F5">
              <w:rPr>
                <w:rFonts w:ascii="Times New Roman" w:hAnsi="Times New Roman"/>
                <w:b/>
                <w:bCs/>
                <w:sz w:val="20"/>
                <w:szCs w:val="20"/>
                <w:lang w:val="ro-RO"/>
              </w:rPr>
              <w:t>6.7.  Unitatea farmaceutică deține documente privind retragerea medicamentelor și a altor produse de</w:t>
            </w:r>
          </w:p>
          <w:p w14:paraId="2EC26248"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 xml:space="preserve">        sănătate identificate în registrul de retrageri.</w:t>
            </w:r>
          </w:p>
          <w:p w14:paraId="72411FDF"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i/>
                <w:i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0A54C"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350B" w14:textId="77777777" w:rsidR="00BC447F" w:rsidRPr="004E67F5" w:rsidRDefault="00BC447F" w:rsidP="00D95754">
            <w:pPr>
              <w:rPr>
                <w:lang w:val="ro-RO"/>
              </w:rPr>
            </w:pPr>
          </w:p>
        </w:tc>
      </w:tr>
      <w:tr w:rsidR="00BC447F" w:rsidRPr="004E67F5" w14:paraId="55DCAAD0"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528B" w14:textId="77777777" w:rsidR="00BC447F" w:rsidRPr="004E67F5" w:rsidRDefault="00BC447F" w:rsidP="00D95754">
            <w:pPr>
              <w:pStyle w:val="ListParagraph"/>
              <w:ind w:left="0"/>
              <w:rPr>
                <w:rFonts w:ascii="Times New Roman" w:hAnsi="Times New Roman"/>
                <w:b/>
                <w:bCs/>
                <w:sz w:val="20"/>
                <w:szCs w:val="20"/>
                <w:lang w:val="ro-RO"/>
              </w:rPr>
            </w:pPr>
            <w:r w:rsidRPr="004E67F5">
              <w:rPr>
                <w:rFonts w:ascii="Times New Roman" w:hAnsi="Times New Roman"/>
                <w:b/>
                <w:bCs/>
                <w:sz w:val="20"/>
                <w:szCs w:val="20"/>
                <w:lang w:val="ro-RO"/>
              </w:rPr>
              <w:t>6.8.</w:t>
            </w:r>
            <w:r w:rsidRPr="004E67F5">
              <w:rPr>
                <w:rFonts w:ascii="Times New Roman" w:hAnsi="Times New Roman"/>
                <w:i/>
                <w:iCs/>
                <w:sz w:val="20"/>
                <w:szCs w:val="20"/>
                <w:lang w:val="ro-RO"/>
              </w:rPr>
              <w:t xml:space="preserve"> </w:t>
            </w:r>
            <w:r w:rsidRPr="004E67F5">
              <w:rPr>
                <w:rFonts w:ascii="Times New Roman" w:hAnsi="Times New Roman"/>
                <w:b/>
                <w:bCs/>
                <w:sz w:val="20"/>
                <w:szCs w:val="20"/>
                <w:lang w:val="ro-RO"/>
              </w:rPr>
              <w:t xml:space="preserve">Unitatea farmaceutică deține condică de prezență, grafic de lucru privind prezența farmacistului în </w:t>
            </w:r>
          </w:p>
          <w:p w14:paraId="3F068DB1"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 xml:space="preserve">        farmacie pe timpul cât farmacia este deschisă.</w:t>
            </w:r>
          </w:p>
          <w:p w14:paraId="7976880E"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i/>
                <w:i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693C"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0F39" w14:textId="77777777" w:rsidR="00BC447F" w:rsidRPr="004E67F5" w:rsidRDefault="00BC447F" w:rsidP="00D95754">
            <w:pPr>
              <w:rPr>
                <w:lang w:val="ro-RO"/>
              </w:rPr>
            </w:pPr>
          </w:p>
        </w:tc>
      </w:tr>
      <w:tr w:rsidR="00BC447F" w:rsidRPr="004E67F5" w14:paraId="74BFFEFC"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D4BF" w14:textId="77777777" w:rsidR="00BC447F" w:rsidRPr="004E67F5" w:rsidRDefault="00BC447F" w:rsidP="00D95754">
            <w:pPr>
              <w:pStyle w:val="ListParagraph"/>
              <w:ind w:left="0"/>
              <w:rPr>
                <w:rFonts w:ascii="Times New Roman" w:hAnsi="Times New Roman"/>
                <w:b/>
                <w:bCs/>
                <w:sz w:val="20"/>
                <w:szCs w:val="20"/>
                <w:lang w:val="ro-RO"/>
              </w:rPr>
            </w:pPr>
            <w:r w:rsidRPr="004E67F5">
              <w:rPr>
                <w:rFonts w:ascii="Times New Roman" w:hAnsi="Times New Roman"/>
                <w:b/>
                <w:bCs/>
                <w:sz w:val="20"/>
                <w:szCs w:val="20"/>
                <w:lang w:val="ro-RO"/>
              </w:rPr>
              <w:t>6.9.</w:t>
            </w:r>
            <w:r w:rsidRPr="004E67F5">
              <w:rPr>
                <w:rFonts w:ascii="Times New Roman" w:hAnsi="Times New Roman"/>
                <w:i/>
                <w:iCs/>
                <w:sz w:val="20"/>
                <w:szCs w:val="20"/>
                <w:lang w:val="ro-RO"/>
              </w:rPr>
              <w:t xml:space="preserve"> </w:t>
            </w:r>
            <w:r w:rsidRPr="004E67F5">
              <w:rPr>
                <w:rFonts w:ascii="Times New Roman" w:hAnsi="Times New Roman"/>
                <w:b/>
                <w:bCs/>
                <w:sz w:val="20"/>
                <w:szCs w:val="20"/>
                <w:lang w:val="ro-RO"/>
              </w:rPr>
              <w:t>Unitatea farmaceutică deține înregistrări în ce privește acțiunea de dezinfecție și responsabilitățile</w:t>
            </w:r>
          </w:p>
          <w:p w14:paraId="2E9B4C13"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 xml:space="preserve">        persoanei care o execută.</w:t>
            </w:r>
          </w:p>
          <w:p w14:paraId="16C24095"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b/>
                <w:bCs/>
                <w:i/>
                <w:i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5924"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78B8" w14:textId="77777777" w:rsidR="00BC447F" w:rsidRPr="004E67F5" w:rsidRDefault="00BC447F" w:rsidP="00D95754">
            <w:pPr>
              <w:rPr>
                <w:lang w:val="ro-RO"/>
              </w:rPr>
            </w:pPr>
          </w:p>
        </w:tc>
      </w:tr>
      <w:tr w:rsidR="00BC447F" w:rsidRPr="004E67F5" w14:paraId="1CC55247"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0914" w14:textId="77777777" w:rsidR="00BC447F" w:rsidRPr="004E67F5" w:rsidRDefault="00BC447F" w:rsidP="00D95754">
            <w:pPr>
              <w:pStyle w:val="ListParagraph"/>
              <w:ind w:left="0"/>
              <w:rPr>
                <w:rFonts w:ascii="Times New Roman" w:hAnsi="Times New Roman"/>
                <w:lang w:val="ro-RO"/>
              </w:rPr>
            </w:pPr>
            <w:r w:rsidRPr="004E67F5">
              <w:rPr>
                <w:rFonts w:ascii="Times New Roman" w:hAnsi="Times New Roman"/>
                <w:b/>
                <w:bCs/>
                <w:sz w:val="20"/>
                <w:szCs w:val="20"/>
                <w:lang w:val="ro-RO"/>
              </w:rPr>
              <w:t>6.10. Unitatea farmaceutică are implementată acțiunea de dezinsecție-deratizare.</w:t>
            </w:r>
          </w:p>
          <w:p w14:paraId="70B6FDBC"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i/>
                <w:i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0FB5A"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76E74" w14:textId="77777777" w:rsidR="00BC447F" w:rsidRPr="004E67F5" w:rsidRDefault="00BC447F" w:rsidP="00D95754">
            <w:pPr>
              <w:rPr>
                <w:lang w:val="ro-RO"/>
              </w:rPr>
            </w:pPr>
          </w:p>
        </w:tc>
      </w:tr>
      <w:tr w:rsidR="00BC447F" w:rsidRPr="004E67F5" w14:paraId="77D3E223"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22444" w14:textId="77777777" w:rsidR="00BC447F" w:rsidRPr="004E67F5" w:rsidRDefault="00BC447F" w:rsidP="00D95754">
            <w:pPr>
              <w:pStyle w:val="ListParagraph"/>
              <w:ind w:left="0"/>
              <w:rPr>
                <w:rFonts w:ascii="Times New Roman" w:hAnsi="Times New Roman"/>
                <w:b/>
                <w:bCs/>
                <w:sz w:val="20"/>
                <w:szCs w:val="20"/>
                <w:lang w:val="ro-RO"/>
              </w:rPr>
            </w:pPr>
            <w:r w:rsidRPr="004E67F5">
              <w:rPr>
                <w:rFonts w:ascii="Times New Roman" w:hAnsi="Times New Roman"/>
                <w:b/>
                <w:bCs/>
                <w:sz w:val="20"/>
                <w:szCs w:val="20"/>
                <w:lang w:val="ro-RO"/>
              </w:rPr>
              <w:t xml:space="preserve">6.11. Unitatea farmaceutică deține registrul de reclamații care este administrat de farmaciști și reflectă </w:t>
            </w:r>
          </w:p>
          <w:p w14:paraId="5C662090" w14:textId="77777777" w:rsidR="00BC447F" w:rsidRPr="004E67F5" w:rsidRDefault="00BC447F" w:rsidP="00D95754">
            <w:pPr>
              <w:pStyle w:val="ListParagraph"/>
              <w:ind w:left="0"/>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b/>
                <w:bCs/>
                <w:sz w:val="20"/>
                <w:szCs w:val="20"/>
                <w:lang w:val="ro-RO"/>
              </w:rPr>
              <w:t>cele înregistrate în caietul de reclamații.</w:t>
            </w:r>
          </w:p>
          <w:p w14:paraId="54FC28AD" w14:textId="77777777" w:rsidR="00BC447F" w:rsidRPr="004E67F5" w:rsidRDefault="00BC447F" w:rsidP="00D95754">
            <w:pPr>
              <w:rPr>
                <w:lang w:val="ro-RO"/>
              </w:rPr>
            </w:pPr>
            <w:r w:rsidRPr="004E67F5">
              <w:rPr>
                <w:i/>
                <w:iCs/>
                <w:sz w:val="20"/>
                <w:szCs w:val="20"/>
                <w:lang w:val="ro-RO"/>
              </w:rPr>
              <w:t xml:space="preserve">         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1520E"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1C9" w14:textId="77777777" w:rsidR="00BC447F" w:rsidRPr="004E67F5" w:rsidRDefault="00BC447F" w:rsidP="00D95754">
            <w:pPr>
              <w:rPr>
                <w:lang w:val="ro-RO"/>
              </w:rPr>
            </w:pPr>
          </w:p>
        </w:tc>
      </w:tr>
      <w:tr w:rsidR="00BC447F" w:rsidRPr="004E67F5" w14:paraId="4809F7CE" w14:textId="77777777" w:rsidTr="00BC447F">
        <w:tc>
          <w:tcPr>
            <w:tcW w:w="110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975E51" w14:textId="77777777" w:rsidR="00BC447F" w:rsidRPr="004E67F5" w:rsidRDefault="00BC447F" w:rsidP="00BC447F">
            <w:pPr>
              <w:pStyle w:val="ListParagraph"/>
              <w:numPr>
                <w:ilvl w:val="0"/>
                <w:numId w:val="3"/>
              </w:numPr>
              <w:suppressAutoHyphens/>
              <w:autoSpaceDN w:val="0"/>
              <w:contextualSpacing w:val="0"/>
              <w:jc w:val="center"/>
              <w:textAlignment w:val="baseline"/>
              <w:rPr>
                <w:rFonts w:ascii="Times New Roman" w:hAnsi="Times New Roman"/>
                <w:lang w:val="ro-RO"/>
              </w:rPr>
            </w:pPr>
            <w:r w:rsidRPr="004E67F5">
              <w:rPr>
                <w:rFonts w:ascii="Times New Roman" w:hAnsi="Times New Roman"/>
                <w:b/>
                <w:lang w:val="ro-RO"/>
              </w:rPr>
              <w:t>Activitatea de receptură este organizată și se desfășoară în conformitate cu normele R.B.P.F.</w:t>
            </w:r>
          </w:p>
        </w:tc>
      </w:tr>
      <w:tr w:rsidR="00BC447F" w:rsidRPr="004E67F5" w14:paraId="352CF54C"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8462" w14:textId="77777777" w:rsidR="00BC447F" w:rsidRPr="004E67F5" w:rsidRDefault="00BC447F" w:rsidP="00D95754">
            <w:pPr>
              <w:pStyle w:val="TableContents"/>
              <w:snapToGrid w:val="0"/>
              <w:rPr>
                <w:rFonts w:cs="Times New Roman"/>
              </w:rPr>
            </w:pPr>
            <w:r w:rsidRPr="004E67F5">
              <w:rPr>
                <w:rFonts w:cs="Times New Roman"/>
                <w:b/>
                <w:bCs/>
                <w:sz w:val="20"/>
                <w:szCs w:val="20"/>
              </w:rPr>
              <w:t>7.1. În farmacie este asigurată trasabilitatea: substanțelor, ambalajelor și preparatului final.</w:t>
            </w:r>
          </w:p>
          <w:p w14:paraId="2E0788AE" w14:textId="77777777" w:rsidR="00BC447F" w:rsidRPr="004E67F5" w:rsidRDefault="00BC447F" w:rsidP="00D95754">
            <w:pPr>
              <w:pStyle w:val="TableContents"/>
              <w:snapToGrid w:val="0"/>
              <w:rPr>
                <w:rFonts w:cs="Times New Roman"/>
              </w:rPr>
            </w:pPr>
            <w:r w:rsidRPr="004E67F5">
              <w:rPr>
                <w:rFonts w:eastAsia="Times New Roman" w:cs="Times New Roman"/>
                <w:b/>
                <w:bCs/>
                <w:sz w:val="20"/>
                <w:szCs w:val="20"/>
              </w:rPr>
              <w:t xml:space="preserve">      </w:t>
            </w:r>
            <w:r w:rsidRPr="004E67F5">
              <w:rPr>
                <w:rFonts w:eastAsia="Times New Roman" w:cs="Times New Roman"/>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35652"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38332" w14:textId="77777777" w:rsidR="00BC447F" w:rsidRPr="004E67F5" w:rsidRDefault="00BC447F" w:rsidP="00D95754">
            <w:pPr>
              <w:rPr>
                <w:lang w:val="ro-RO"/>
              </w:rPr>
            </w:pPr>
          </w:p>
        </w:tc>
      </w:tr>
      <w:tr w:rsidR="00BC447F" w:rsidRPr="004E67F5" w14:paraId="1356C072"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B4040" w14:textId="77777777" w:rsidR="00BC447F" w:rsidRPr="004E67F5" w:rsidRDefault="00BC447F" w:rsidP="00D95754">
            <w:pPr>
              <w:pStyle w:val="TableContents"/>
              <w:snapToGrid w:val="0"/>
              <w:rPr>
                <w:rFonts w:cs="Times New Roman"/>
              </w:rPr>
            </w:pPr>
            <w:r w:rsidRPr="004E67F5">
              <w:rPr>
                <w:rFonts w:cs="Times New Roman"/>
                <w:b/>
                <w:bCs/>
                <w:sz w:val="20"/>
                <w:szCs w:val="20"/>
              </w:rPr>
              <w:t>7.2. Farmacia deține registru de evidență a substanțelor.</w:t>
            </w:r>
          </w:p>
          <w:p w14:paraId="486C9058" w14:textId="77777777" w:rsidR="00BC447F" w:rsidRPr="004E67F5" w:rsidRDefault="00BC447F" w:rsidP="00D95754">
            <w:pPr>
              <w:pStyle w:val="TableContents"/>
              <w:snapToGrid w:val="0"/>
              <w:rPr>
                <w:rFonts w:cs="Times New Roman"/>
              </w:rPr>
            </w:pPr>
            <w:r w:rsidRPr="004E67F5">
              <w:rPr>
                <w:rFonts w:eastAsia="Times New Roman" w:cs="Times New Roman"/>
                <w:b/>
                <w:bCs/>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A698C"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D0B6" w14:textId="77777777" w:rsidR="00BC447F" w:rsidRPr="004E67F5" w:rsidRDefault="00BC447F" w:rsidP="00D95754">
            <w:pPr>
              <w:rPr>
                <w:lang w:val="ro-RO"/>
              </w:rPr>
            </w:pPr>
          </w:p>
        </w:tc>
      </w:tr>
      <w:tr w:rsidR="00BC447F" w:rsidRPr="004E67F5" w14:paraId="76AEBE88"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7F3A" w14:textId="77777777" w:rsidR="00BC447F" w:rsidRPr="004E67F5" w:rsidRDefault="00BC447F" w:rsidP="00D95754">
            <w:pPr>
              <w:pStyle w:val="TableContents"/>
              <w:snapToGrid w:val="0"/>
              <w:rPr>
                <w:rFonts w:cs="Times New Roman"/>
              </w:rPr>
            </w:pPr>
            <w:r w:rsidRPr="004E67F5">
              <w:rPr>
                <w:rFonts w:cs="Times New Roman"/>
                <w:b/>
                <w:bCs/>
                <w:sz w:val="20"/>
                <w:szCs w:val="20"/>
              </w:rPr>
              <w:t>7.3. Farmacia deține registru de copiere a rețetelor magistrale.</w:t>
            </w:r>
          </w:p>
          <w:p w14:paraId="5A1A952F" w14:textId="77777777" w:rsidR="00BC447F" w:rsidRPr="004E67F5" w:rsidRDefault="00BC447F" w:rsidP="00D95754">
            <w:pPr>
              <w:pStyle w:val="TableContents"/>
              <w:snapToGrid w:val="0"/>
              <w:rPr>
                <w:rFonts w:cs="Times New Roman"/>
              </w:rPr>
            </w:pPr>
            <w:r w:rsidRPr="004E67F5">
              <w:rPr>
                <w:rFonts w:eastAsia="Times New Roman" w:cs="Times New Roman"/>
                <w:b/>
                <w:bCs/>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FFFF"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B4E6" w14:textId="77777777" w:rsidR="00BC447F" w:rsidRPr="004E67F5" w:rsidRDefault="00BC447F" w:rsidP="00D95754">
            <w:pPr>
              <w:rPr>
                <w:lang w:val="ro-RO"/>
              </w:rPr>
            </w:pPr>
          </w:p>
        </w:tc>
      </w:tr>
      <w:tr w:rsidR="00BC447F" w:rsidRPr="004E67F5" w14:paraId="049F19AC"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065AA" w14:textId="77777777" w:rsidR="00BC447F" w:rsidRPr="004E67F5" w:rsidRDefault="00BC447F" w:rsidP="00D95754">
            <w:pPr>
              <w:pStyle w:val="TableContents"/>
              <w:snapToGrid w:val="0"/>
              <w:rPr>
                <w:rFonts w:cs="Times New Roman"/>
              </w:rPr>
            </w:pPr>
            <w:r w:rsidRPr="004E67F5">
              <w:rPr>
                <w:rFonts w:cs="Times New Roman"/>
                <w:b/>
                <w:bCs/>
                <w:sz w:val="20"/>
                <w:szCs w:val="20"/>
              </w:rPr>
              <w:t>7.4. Farmacia deține registru de evidență a produselor elaborate.</w:t>
            </w:r>
          </w:p>
          <w:p w14:paraId="5DD8E0C8" w14:textId="77777777" w:rsidR="00BC447F" w:rsidRPr="004E67F5" w:rsidRDefault="00BC447F" w:rsidP="00D95754">
            <w:pPr>
              <w:pStyle w:val="TableContents"/>
              <w:snapToGrid w:val="0"/>
              <w:rPr>
                <w:rFonts w:cs="Times New Roman"/>
              </w:rPr>
            </w:pPr>
            <w:r w:rsidRPr="004E67F5">
              <w:rPr>
                <w:rFonts w:eastAsia="Times New Roman" w:cs="Times New Roman"/>
                <w:b/>
                <w:bCs/>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3112"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6644" w14:textId="77777777" w:rsidR="00BC447F" w:rsidRPr="004E67F5" w:rsidRDefault="00BC447F" w:rsidP="00D95754">
            <w:pPr>
              <w:rPr>
                <w:lang w:val="ro-RO"/>
              </w:rPr>
            </w:pPr>
          </w:p>
        </w:tc>
      </w:tr>
      <w:tr w:rsidR="00BC447F" w:rsidRPr="004E67F5" w14:paraId="3223AD49"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87C3A" w14:textId="77777777" w:rsidR="00BC447F" w:rsidRPr="004E67F5" w:rsidRDefault="00BC447F" w:rsidP="00D95754">
            <w:pPr>
              <w:pStyle w:val="TableContents"/>
              <w:snapToGrid w:val="0"/>
              <w:rPr>
                <w:rFonts w:cs="Times New Roman"/>
              </w:rPr>
            </w:pPr>
            <w:r w:rsidRPr="004E67F5">
              <w:rPr>
                <w:rFonts w:cs="Times New Roman"/>
                <w:b/>
                <w:bCs/>
                <w:sz w:val="20"/>
                <w:szCs w:val="20"/>
              </w:rPr>
              <w:t>7.5. Farmacia are norme de etichetare, conform RBPF.</w:t>
            </w:r>
          </w:p>
          <w:p w14:paraId="68B2A55E" w14:textId="77777777" w:rsidR="00BC447F" w:rsidRPr="004E67F5" w:rsidRDefault="00BC447F" w:rsidP="00D95754">
            <w:pPr>
              <w:pStyle w:val="TableContents"/>
              <w:snapToGrid w:val="0"/>
              <w:rPr>
                <w:rFonts w:cs="Times New Roman"/>
              </w:rPr>
            </w:pPr>
            <w:r w:rsidRPr="004E67F5">
              <w:rPr>
                <w:rFonts w:eastAsia="Times New Roman" w:cs="Times New Roman"/>
                <w:b/>
                <w:bCs/>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F015C"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3E3B7" w14:textId="77777777" w:rsidR="00BC447F" w:rsidRPr="004E67F5" w:rsidRDefault="00BC447F" w:rsidP="00D95754">
            <w:pPr>
              <w:rPr>
                <w:lang w:val="ro-RO"/>
              </w:rPr>
            </w:pPr>
          </w:p>
        </w:tc>
      </w:tr>
      <w:tr w:rsidR="00BC447F" w:rsidRPr="004E67F5" w14:paraId="01BA83F2"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A024" w14:textId="77777777" w:rsidR="00BC447F" w:rsidRPr="004E67F5" w:rsidRDefault="00BC447F" w:rsidP="00D95754">
            <w:pPr>
              <w:pStyle w:val="TableContents"/>
              <w:snapToGrid w:val="0"/>
              <w:ind w:left="350" w:hanging="350"/>
              <w:rPr>
                <w:rFonts w:cs="Times New Roman"/>
                <w:b/>
                <w:bCs/>
                <w:sz w:val="20"/>
                <w:szCs w:val="20"/>
              </w:rPr>
            </w:pPr>
            <w:r w:rsidRPr="004E67F5">
              <w:rPr>
                <w:rFonts w:cs="Times New Roman"/>
                <w:b/>
                <w:bCs/>
                <w:sz w:val="20"/>
                <w:szCs w:val="20"/>
              </w:rPr>
              <w:t>7.6. Farmacia deține certificate de calitate pentru substanțele și ambalajele folosite în procesul de activitate la receptură laborator.</w:t>
            </w:r>
          </w:p>
          <w:p w14:paraId="41FB37A8" w14:textId="77777777" w:rsidR="00BC447F" w:rsidRPr="004E67F5" w:rsidRDefault="00BC447F" w:rsidP="00D95754">
            <w:pPr>
              <w:pStyle w:val="ListParagraph"/>
              <w:snapToGrid w:val="0"/>
              <w:ind w:left="0"/>
              <w:rPr>
                <w:rFonts w:ascii="Times New Roman" w:hAnsi="Times New Roman"/>
                <w:lang w:val="ro-RO"/>
              </w:rPr>
            </w:pPr>
            <w:r w:rsidRPr="004E67F5">
              <w:rPr>
                <w:rFonts w:ascii="Times New Roman" w:eastAsia="Times New Roman" w:hAnsi="Times New Roman"/>
                <w:i/>
                <w:i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2F2CF"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9D3AD" w14:textId="77777777" w:rsidR="00BC447F" w:rsidRPr="004E67F5" w:rsidRDefault="00BC447F" w:rsidP="00D95754">
            <w:pPr>
              <w:rPr>
                <w:lang w:val="ro-RO"/>
              </w:rPr>
            </w:pPr>
          </w:p>
        </w:tc>
      </w:tr>
      <w:tr w:rsidR="00BC447F" w:rsidRPr="004E67F5" w14:paraId="487BC67B"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8432" w14:textId="77777777" w:rsidR="00BC447F" w:rsidRPr="004E67F5" w:rsidRDefault="00BC447F" w:rsidP="00D95754">
            <w:pPr>
              <w:pStyle w:val="TableContents"/>
              <w:snapToGrid w:val="0"/>
              <w:rPr>
                <w:rFonts w:cs="Times New Roman"/>
              </w:rPr>
            </w:pPr>
            <w:r w:rsidRPr="004E67F5">
              <w:rPr>
                <w:rFonts w:cs="Times New Roman"/>
                <w:b/>
                <w:bCs/>
                <w:sz w:val="20"/>
                <w:szCs w:val="20"/>
              </w:rPr>
              <w:t>7.7.</w:t>
            </w:r>
            <w:r w:rsidRPr="004E67F5">
              <w:rPr>
                <w:rFonts w:cs="Times New Roman"/>
                <w:sz w:val="20"/>
                <w:szCs w:val="20"/>
              </w:rPr>
              <w:t xml:space="preserve"> </w:t>
            </w:r>
            <w:r w:rsidRPr="004E67F5">
              <w:rPr>
                <w:rFonts w:cs="Times New Roman"/>
                <w:b/>
                <w:bCs/>
                <w:sz w:val="20"/>
                <w:szCs w:val="20"/>
              </w:rPr>
              <w:t>Farmacia păstrează contraprobe pentru produsele elaborate.</w:t>
            </w:r>
          </w:p>
          <w:p w14:paraId="0A307598" w14:textId="77777777" w:rsidR="00BC447F" w:rsidRPr="004E67F5" w:rsidRDefault="00BC447F" w:rsidP="00D95754">
            <w:pPr>
              <w:pStyle w:val="ListParagraph"/>
              <w:snapToGrid w:val="0"/>
              <w:ind w:left="0"/>
              <w:rPr>
                <w:rFonts w:ascii="Times New Roman" w:hAnsi="Times New Roman"/>
                <w:lang w:val="ro-RO"/>
              </w:rPr>
            </w:pPr>
            <w:r w:rsidRPr="004E67F5">
              <w:rPr>
                <w:rFonts w:ascii="Times New Roman" w:eastAsia="Times New Roman" w:hAnsi="Times New Roman"/>
                <w:i/>
                <w:i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C0357" w14:textId="77777777" w:rsidR="00BC447F" w:rsidRPr="004E67F5" w:rsidRDefault="00BC447F" w:rsidP="00D95754">
            <w:pPr>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8E025" w14:textId="77777777" w:rsidR="00BC447F" w:rsidRPr="004E67F5" w:rsidRDefault="00BC447F" w:rsidP="00D95754">
            <w:pPr>
              <w:rPr>
                <w:lang w:val="ro-RO"/>
              </w:rPr>
            </w:pPr>
          </w:p>
        </w:tc>
      </w:tr>
      <w:tr w:rsidR="00BC447F" w:rsidRPr="004E67F5" w14:paraId="1EEF1FD4" w14:textId="77777777" w:rsidTr="00BC447F">
        <w:tc>
          <w:tcPr>
            <w:tcW w:w="110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7A3925" w14:textId="77777777" w:rsidR="00BC447F" w:rsidRPr="004E67F5" w:rsidRDefault="00BC447F" w:rsidP="00BC447F">
            <w:pPr>
              <w:pStyle w:val="ListParagraph"/>
              <w:numPr>
                <w:ilvl w:val="0"/>
                <w:numId w:val="3"/>
              </w:numPr>
              <w:suppressAutoHyphens/>
              <w:autoSpaceDN w:val="0"/>
              <w:contextualSpacing w:val="0"/>
              <w:jc w:val="center"/>
              <w:textAlignment w:val="baseline"/>
              <w:rPr>
                <w:rFonts w:ascii="Times New Roman" w:hAnsi="Times New Roman"/>
                <w:lang w:val="ro-RO"/>
              </w:rPr>
            </w:pPr>
            <w:r w:rsidRPr="004E67F5">
              <w:rPr>
                <w:rFonts w:ascii="Times New Roman" w:hAnsi="Times New Roman"/>
                <w:b/>
                <w:lang w:val="ro-RO"/>
              </w:rPr>
              <w:t>Farmacia acordă ”servicii farmaceutice” la eliberarea medicamentelor și a altor produse de sănătate.</w:t>
            </w:r>
          </w:p>
        </w:tc>
      </w:tr>
      <w:tr w:rsidR="00BC447F" w:rsidRPr="004E67F5" w14:paraId="2A8380BD"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C442" w14:textId="77777777" w:rsidR="00BC447F" w:rsidRPr="004E67F5" w:rsidRDefault="00BC447F" w:rsidP="00D95754">
            <w:pPr>
              <w:pStyle w:val="ListParagraph"/>
              <w:snapToGrid w:val="0"/>
              <w:ind w:left="5" w:right="5"/>
              <w:rPr>
                <w:rFonts w:ascii="Times New Roman" w:hAnsi="Times New Roman"/>
                <w:lang w:val="ro-RO"/>
              </w:rPr>
            </w:pPr>
            <w:r w:rsidRPr="004E67F5">
              <w:rPr>
                <w:rFonts w:ascii="Times New Roman" w:hAnsi="Times New Roman"/>
                <w:b/>
                <w:bCs/>
                <w:sz w:val="20"/>
                <w:szCs w:val="20"/>
                <w:lang w:val="ro-RO"/>
              </w:rPr>
              <w:t>8.1. Farmacia are reglementată evaluarea prescripțiilor medicale.</w:t>
            </w:r>
          </w:p>
          <w:p w14:paraId="0A09F351" w14:textId="77777777" w:rsidR="00BC447F" w:rsidRPr="004E67F5" w:rsidRDefault="00BC447F" w:rsidP="00D95754">
            <w:pPr>
              <w:pStyle w:val="ListParagraph"/>
              <w:snapToGrid w:val="0"/>
              <w:ind w:left="5" w:right="5"/>
              <w:rPr>
                <w:rFonts w:ascii="Times New Roman" w:hAnsi="Times New Roman"/>
                <w:lang w:val="ro-RO"/>
              </w:rPr>
            </w:pPr>
            <w:r w:rsidRPr="004E67F5">
              <w:rPr>
                <w:rFonts w:ascii="Times New Roman" w:eastAsia="Times New Roman" w:hAnsi="Times New Roman"/>
                <w:b/>
                <w:bCs/>
                <w:sz w:val="20"/>
                <w:szCs w:val="20"/>
                <w:lang w:val="ro-RO"/>
              </w:rPr>
              <w:t xml:space="preserve">       </w:t>
            </w:r>
            <w:r w:rsidRPr="004E67F5">
              <w:rPr>
                <w:rFonts w:ascii="Times New Roman" w:hAnsi="Times New Roman"/>
                <w:i/>
                <w:iCs/>
                <w:sz w:val="20"/>
                <w:szCs w:val="20"/>
                <w:lang w:val="ro-RO"/>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2E03" w14:textId="77777777" w:rsidR="00BC447F" w:rsidRPr="004E67F5" w:rsidRDefault="00BC447F" w:rsidP="00D95754">
            <w:pPr>
              <w:spacing w:before="120"/>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FCC9" w14:textId="77777777" w:rsidR="00BC447F" w:rsidRPr="004E67F5" w:rsidRDefault="00BC447F" w:rsidP="00D95754">
            <w:pPr>
              <w:rPr>
                <w:lang w:val="ro-RO"/>
              </w:rPr>
            </w:pPr>
          </w:p>
        </w:tc>
      </w:tr>
      <w:tr w:rsidR="00BC447F" w:rsidRPr="004E67F5" w14:paraId="13747950"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A4B6" w14:textId="77777777" w:rsidR="00BC447F" w:rsidRPr="004E67F5" w:rsidRDefault="00BC447F" w:rsidP="00D95754">
            <w:pPr>
              <w:pStyle w:val="TableContents"/>
              <w:rPr>
                <w:rFonts w:cs="Times New Roman"/>
                <w:b/>
                <w:bCs/>
                <w:sz w:val="20"/>
                <w:szCs w:val="20"/>
              </w:rPr>
            </w:pPr>
            <w:r w:rsidRPr="004E67F5">
              <w:rPr>
                <w:rFonts w:cs="Times New Roman"/>
                <w:b/>
                <w:bCs/>
                <w:sz w:val="20"/>
                <w:szCs w:val="20"/>
              </w:rPr>
              <w:lastRenderedPageBreak/>
              <w:t xml:space="preserve">8.2. Farmacia are stabilite norme la eliberarea medicamentelor pe baza prescripției, legi speciale și în </w:t>
            </w:r>
          </w:p>
          <w:p w14:paraId="0B3189A0" w14:textId="77777777" w:rsidR="00BC447F" w:rsidRPr="004E67F5" w:rsidRDefault="00BC447F" w:rsidP="00D95754">
            <w:pPr>
              <w:pStyle w:val="TableContents"/>
              <w:rPr>
                <w:rFonts w:cs="Times New Roman"/>
              </w:rPr>
            </w:pPr>
            <w:r w:rsidRPr="004E67F5">
              <w:rPr>
                <w:rFonts w:cs="Times New Roman"/>
                <w:b/>
                <w:bCs/>
                <w:sz w:val="20"/>
                <w:szCs w:val="20"/>
              </w:rPr>
              <w:t xml:space="preserve">       regim de urgență. </w:t>
            </w:r>
          </w:p>
          <w:p w14:paraId="067978C0" w14:textId="77777777" w:rsidR="00BC447F" w:rsidRPr="004E67F5" w:rsidRDefault="00BC447F" w:rsidP="00D95754">
            <w:pPr>
              <w:pStyle w:val="TableContents"/>
              <w:rPr>
                <w:rFonts w:cs="Times New Roman"/>
              </w:rPr>
            </w:pPr>
            <w:r w:rsidRPr="004E67F5">
              <w:rPr>
                <w:rFonts w:eastAsia="Times New Roman" w:cs="Times New Roman"/>
                <w:b/>
                <w:bCs/>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0502" w14:textId="77777777" w:rsidR="00BC447F" w:rsidRPr="004E67F5" w:rsidRDefault="00BC447F" w:rsidP="00D95754">
            <w:pPr>
              <w:spacing w:before="120"/>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F24D2" w14:textId="77777777" w:rsidR="00BC447F" w:rsidRPr="004E67F5" w:rsidRDefault="00BC447F" w:rsidP="00D95754">
            <w:pPr>
              <w:spacing w:before="240"/>
              <w:rPr>
                <w:lang w:val="ro-RO"/>
              </w:rPr>
            </w:pPr>
          </w:p>
        </w:tc>
      </w:tr>
      <w:tr w:rsidR="00BC447F" w:rsidRPr="004E67F5" w14:paraId="4DCE80F2"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B08D" w14:textId="77777777" w:rsidR="00BC447F" w:rsidRPr="004E67F5" w:rsidRDefault="00BC447F" w:rsidP="00D95754">
            <w:pPr>
              <w:pStyle w:val="TableContents"/>
              <w:rPr>
                <w:rFonts w:cs="Times New Roman"/>
              </w:rPr>
            </w:pPr>
            <w:r w:rsidRPr="004E67F5">
              <w:rPr>
                <w:rFonts w:cs="Times New Roman"/>
                <w:b/>
                <w:bCs/>
                <w:sz w:val="20"/>
                <w:szCs w:val="20"/>
              </w:rPr>
              <w:t>8.3. Farmacia are stabilite reguli cu privire la informarea pacientului, în ceea ce privește: conservarea</w:t>
            </w:r>
          </w:p>
          <w:p w14:paraId="29A7FDCC" w14:textId="77777777" w:rsidR="00BC447F" w:rsidRPr="004E67F5" w:rsidRDefault="00BC447F" w:rsidP="00D95754">
            <w:pPr>
              <w:pStyle w:val="TableContents"/>
              <w:rPr>
                <w:rFonts w:cs="Times New Roman"/>
                <w:b/>
                <w:bCs/>
                <w:sz w:val="20"/>
                <w:szCs w:val="20"/>
              </w:rPr>
            </w:pPr>
            <w:r w:rsidRPr="004E67F5">
              <w:rPr>
                <w:rFonts w:cs="Times New Roman"/>
                <w:b/>
                <w:bCs/>
                <w:sz w:val="20"/>
                <w:szCs w:val="20"/>
              </w:rPr>
              <w:t xml:space="preserve">       medicamentelor, modul de utilizare, atenționări specifice privind reacțiile adverse, asocieri în </w:t>
            </w:r>
          </w:p>
          <w:p w14:paraId="2CC0363B" w14:textId="77777777" w:rsidR="00BC447F" w:rsidRPr="004E67F5" w:rsidRDefault="00BC447F" w:rsidP="00D95754">
            <w:pPr>
              <w:pStyle w:val="TableContents"/>
              <w:rPr>
                <w:rFonts w:cs="Times New Roman"/>
              </w:rPr>
            </w:pPr>
            <w:r w:rsidRPr="004E67F5">
              <w:rPr>
                <w:rFonts w:cs="Times New Roman"/>
                <w:b/>
                <w:bCs/>
                <w:sz w:val="20"/>
                <w:szCs w:val="20"/>
              </w:rPr>
              <w:t xml:space="preserve">       tratament.</w:t>
            </w:r>
          </w:p>
          <w:p w14:paraId="64ED34F9" w14:textId="77777777" w:rsidR="00BC447F" w:rsidRPr="004E67F5" w:rsidRDefault="00BC447F" w:rsidP="00D95754">
            <w:pPr>
              <w:pStyle w:val="TableContents"/>
              <w:rPr>
                <w:rFonts w:cs="Times New Roman"/>
              </w:rPr>
            </w:pPr>
            <w:r w:rsidRPr="004E67F5">
              <w:rPr>
                <w:rFonts w:eastAsia="Times New Roman" w:cs="Times New Roman"/>
                <w:b/>
                <w:bCs/>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0F7E" w14:textId="77777777" w:rsidR="00BC447F" w:rsidRPr="004E67F5" w:rsidRDefault="00BC447F" w:rsidP="00D95754">
            <w:pPr>
              <w:spacing w:before="120"/>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4937" w14:textId="77777777" w:rsidR="00BC447F" w:rsidRPr="004E67F5" w:rsidRDefault="00BC447F" w:rsidP="00D95754">
            <w:pPr>
              <w:spacing w:before="240"/>
              <w:rPr>
                <w:lang w:val="ro-RO"/>
              </w:rPr>
            </w:pPr>
          </w:p>
        </w:tc>
      </w:tr>
      <w:tr w:rsidR="00BC447F" w:rsidRPr="004E67F5" w14:paraId="29527C8F"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BF4C" w14:textId="48EE9067" w:rsidR="00BC447F" w:rsidRPr="004E67F5" w:rsidRDefault="00BC447F" w:rsidP="00D95754">
            <w:pPr>
              <w:pStyle w:val="TableContents"/>
              <w:rPr>
                <w:rFonts w:cs="Times New Roman"/>
              </w:rPr>
            </w:pPr>
            <w:r w:rsidRPr="004E67F5">
              <w:rPr>
                <w:rFonts w:cs="Times New Roman"/>
                <w:b/>
                <w:bCs/>
                <w:sz w:val="20"/>
                <w:szCs w:val="20"/>
              </w:rPr>
              <w:t>8.</w:t>
            </w:r>
            <w:r w:rsidR="00195A81">
              <w:rPr>
                <w:rFonts w:cs="Times New Roman"/>
                <w:b/>
                <w:bCs/>
                <w:sz w:val="20"/>
                <w:szCs w:val="20"/>
              </w:rPr>
              <w:t>4</w:t>
            </w:r>
            <w:r w:rsidRPr="004E67F5">
              <w:rPr>
                <w:rFonts w:cs="Times New Roman"/>
                <w:b/>
                <w:bCs/>
                <w:sz w:val="20"/>
                <w:szCs w:val="20"/>
              </w:rPr>
              <w:t>. Farmacia are înregistrări în ce privește activitatea profesională.</w:t>
            </w:r>
          </w:p>
          <w:p w14:paraId="7680913C" w14:textId="77777777" w:rsidR="00BC447F" w:rsidRPr="004E67F5" w:rsidRDefault="00BC447F" w:rsidP="00D95754">
            <w:pPr>
              <w:pStyle w:val="TableContents"/>
              <w:rPr>
                <w:rFonts w:cs="Times New Roman"/>
              </w:rPr>
            </w:pPr>
            <w:r w:rsidRPr="004E67F5">
              <w:rPr>
                <w:rFonts w:eastAsia="Times New Roman" w:cs="Times New Roman"/>
                <w:b/>
                <w:bCs/>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A7B4" w14:textId="77777777" w:rsidR="00BC447F" w:rsidRPr="004E67F5" w:rsidRDefault="00BC447F" w:rsidP="00D95754">
            <w:pPr>
              <w:spacing w:before="120"/>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7670" w14:textId="77777777" w:rsidR="00BC447F" w:rsidRPr="004E67F5" w:rsidRDefault="00BC447F" w:rsidP="00D95754">
            <w:pPr>
              <w:spacing w:before="240"/>
              <w:rPr>
                <w:lang w:val="ro-RO"/>
              </w:rPr>
            </w:pPr>
          </w:p>
        </w:tc>
      </w:tr>
      <w:tr w:rsidR="00BC447F" w:rsidRPr="004E67F5" w14:paraId="5AB63BF1" w14:textId="77777777" w:rsidTr="00BC447F">
        <w:tc>
          <w:tcPr>
            <w:tcW w:w="9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3391" w14:textId="79373D24" w:rsidR="00BC447F" w:rsidRPr="004E67F5" w:rsidRDefault="00BC447F" w:rsidP="00D95754">
            <w:pPr>
              <w:pStyle w:val="TableContents"/>
              <w:rPr>
                <w:rFonts w:cs="Times New Roman"/>
              </w:rPr>
            </w:pPr>
            <w:r w:rsidRPr="004E67F5">
              <w:rPr>
                <w:rFonts w:cs="Times New Roman"/>
                <w:b/>
                <w:bCs/>
                <w:sz w:val="20"/>
                <w:szCs w:val="20"/>
              </w:rPr>
              <w:t>8.</w:t>
            </w:r>
            <w:r w:rsidR="00195A81">
              <w:rPr>
                <w:rFonts w:cs="Times New Roman"/>
                <w:b/>
                <w:bCs/>
                <w:sz w:val="20"/>
                <w:szCs w:val="20"/>
              </w:rPr>
              <w:t>5</w:t>
            </w:r>
            <w:r w:rsidRPr="004E67F5">
              <w:rPr>
                <w:rFonts w:cs="Times New Roman"/>
                <w:b/>
                <w:bCs/>
                <w:sz w:val="20"/>
                <w:szCs w:val="20"/>
              </w:rPr>
              <w:t xml:space="preserve">. Există înregistrări privind acțiunea de </w:t>
            </w:r>
            <w:proofErr w:type="spellStart"/>
            <w:r w:rsidRPr="004E67F5">
              <w:rPr>
                <w:rFonts w:cs="Times New Roman"/>
                <w:b/>
                <w:bCs/>
                <w:sz w:val="20"/>
                <w:szCs w:val="20"/>
              </w:rPr>
              <w:t>autoinspecție</w:t>
            </w:r>
            <w:proofErr w:type="spellEnd"/>
            <w:r w:rsidRPr="004E67F5">
              <w:rPr>
                <w:rFonts w:cs="Times New Roman"/>
                <w:b/>
                <w:bCs/>
                <w:sz w:val="20"/>
                <w:szCs w:val="20"/>
              </w:rPr>
              <w:t xml:space="preserve"> efectuată de farmacistul șef.</w:t>
            </w:r>
          </w:p>
          <w:p w14:paraId="63A435AA" w14:textId="77777777" w:rsidR="00BC447F" w:rsidRPr="004E67F5" w:rsidRDefault="00BC447F" w:rsidP="00D95754">
            <w:pPr>
              <w:pStyle w:val="TableContents"/>
              <w:rPr>
                <w:rFonts w:cs="Times New Roman"/>
              </w:rPr>
            </w:pPr>
            <w:r w:rsidRPr="004E67F5">
              <w:rPr>
                <w:rFonts w:eastAsia="Times New Roman" w:cs="Times New Roman"/>
                <w:b/>
                <w:bCs/>
                <w:sz w:val="20"/>
                <w:szCs w:val="20"/>
              </w:rPr>
              <w:t xml:space="preserve">       </w:t>
            </w:r>
            <w:r w:rsidRPr="004E67F5">
              <w:rPr>
                <w:rFonts w:cs="Times New Roman"/>
                <w:i/>
                <w:iCs/>
                <w:sz w:val="20"/>
                <w:szCs w:val="20"/>
              </w:rPr>
              <w:t>Măsuri corective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B9B7E" w14:textId="77777777" w:rsidR="00BC447F" w:rsidRPr="004E67F5" w:rsidRDefault="00BC447F" w:rsidP="00D95754">
            <w:pPr>
              <w:spacing w:before="120"/>
              <w:jc w:val="center"/>
              <w:rPr>
                <w:b/>
                <w:lang w:val="ro-RO"/>
              </w:rPr>
            </w:pPr>
            <w:r w:rsidRPr="004E67F5">
              <w:rPr>
                <w:sz w:val="20"/>
                <w:szCs w:val="20"/>
                <w:lang w:val="ro-RO"/>
              </w:rPr>
              <w:t>DA / NU</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F75C" w14:textId="77777777" w:rsidR="00BC447F" w:rsidRPr="004E67F5" w:rsidRDefault="00BC447F" w:rsidP="00D95754">
            <w:pPr>
              <w:spacing w:before="240"/>
              <w:rPr>
                <w:lang w:val="ro-RO"/>
              </w:rPr>
            </w:pPr>
          </w:p>
        </w:tc>
      </w:tr>
    </w:tbl>
    <w:p w14:paraId="7571797E" w14:textId="4F250109" w:rsidR="00BC447F" w:rsidRPr="004E67F5" w:rsidRDefault="00BC447F" w:rsidP="008570C4">
      <w:pPr>
        <w:spacing w:line="276" w:lineRule="auto"/>
        <w:jc w:val="both"/>
        <w:rPr>
          <w:rFonts w:ascii="Times New Roman" w:hAnsi="Times New Roman" w:cs="Times New Roman"/>
          <w:lang w:val="ro-RO"/>
        </w:rPr>
      </w:pPr>
    </w:p>
    <w:p w14:paraId="59A58924" w14:textId="3E8AFFDF" w:rsidR="00BE22B2" w:rsidRPr="004E67F5" w:rsidRDefault="00BE22B2" w:rsidP="008570C4">
      <w:pPr>
        <w:spacing w:line="276" w:lineRule="auto"/>
        <w:jc w:val="both"/>
        <w:rPr>
          <w:rFonts w:ascii="Times New Roman" w:hAnsi="Times New Roman" w:cs="Times New Roman"/>
          <w:lang w:val="ro-RO"/>
        </w:rPr>
      </w:pPr>
    </w:p>
    <w:p w14:paraId="7586E706" w14:textId="5359C94A" w:rsidR="00BE22B2" w:rsidRPr="004E67F5" w:rsidRDefault="00BE22B2" w:rsidP="008570C4">
      <w:pPr>
        <w:spacing w:line="276" w:lineRule="auto"/>
        <w:jc w:val="both"/>
        <w:rPr>
          <w:rFonts w:ascii="Times New Roman" w:hAnsi="Times New Roman" w:cs="Times New Roman"/>
          <w:lang w:val="ro-RO"/>
        </w:rPr>
      </w:pPr>
    </w:p>
    <w:p w14:paraId="368BFC51" w14:textId="335B8080" w:rsidR="00BE22B2" w:rsidRPr="004E67F5" w:rsidRDefault="00BE22B2" w:rsidP="008570C4">
      <w:pPr>
        <w:spacing w:line="276" w:lineRule="auto"/>
        <w:jc w:val="both"/>
        <w:rPr>
          <w:rFonts w:ascii="Times New Roman" w:hAnsi="Times New Roman" w:cs="Times New Roman"/>
          <w:lang w:val="ro-RO"/>
        </w:rPr>
      </w:pPr>
    </w:p>
    <w:p w14:paraId="585D7681" w14:textId="1498220F" w:rsidR="00BE22B2" w:rsidRPr="004E67F5" w:rsidRDefault="00BE22B2" w:rsidP="008570C4">
      <w:pPr>
        <w:spacing w:line="276" w:lineRule="auto"/>
        <w:jc w:val="both"/>
        <w:rPr>
          <w:rFonts w:ascii="Times New Roman" w:hAnsi="Times New Roman" w:cs="Times New Roman"/>
          <w:lang w:val="ro-RO"/>
        </w:rPr>
      </w:pPr>
    </w:p>
    <w:p w14:paraId="2B5F6235" w14:textId="05474D0B" w:rsidR="00BE22B2" w:rsidRPr="004E67F5" w:rsidRDefault="00BE22B2" w:rsidP="008570C4">
      <w:pPr>
        <w:spacing w:line="276" w:lineRule="auto"/>
        <w:jc w:val="both"/>
        <w:rPr>
          <w:rFonts w:ascii="Times New Roman" w:hAnsi="Times New Roman" w:cs="Times New Roman"/>
          <w:lang w:val="ro-RO"/>
        </w:rPr>
      </w:pPr>
    </w:p>
    <w:p w14:paraId="1B6364E8" w14:textId="4F22DDD0" w:rsidR="00BE22B2" w:rsidRPr="004E67F5" w:rsidRDefault="00BE22B2" w:rsidP="008570C4">
      <w:pPr>
        <w:spacing w:line="276" w:lineRule="auto"/>
        <w:jc w:val="both"/>
        <w:rPr>
          <w:rFonts w:ascii="Times New Roman" w:hAnsi="Times New Roman" w:cs="Times New Roman"/>
          <w:lang w:val="ro-RO"/>
        </w:rPr>
      </w:pPr>
    </w:p>
    <w:p w14:paraId="489C71D8" w14:textId="77777777" w:rsidR="00BE22B2" w:rsidRPr="004E67F5" w:rsidRDefault="00BE22B2" w:rsidP="00BE22B2">
      <w:pPr>
        <w:spacing w:line="276" w:lineRule="auto"/>
        <w:jc w:val="both"/>
        <w:rPr>
          <w:rFonts w:ascii="Times New Roman" w:hAnsi="Times New Roman" w:cs="Times New Roman"/>
          <w:lang w:val="ro-RO"/>
        </w:rPr>
      </w:pPr>
    </w:p>
    <w:p w14:paraId="34C84742" w14:textId="77777777" w:rsidR="00BE22B2" w:rsidRPr="004E67F5" w:rsidRDefault="00BE22B2" w:rsidP="00BE22B2">
      <w:pPr>
        <w:jc w:val="right"/>
        <w:rPr>
          <w:rFonts w:ascii="Times New Roman" w:hAnsi="Times New Roman" w:cs="Times New Roman"/>
          <w:bCs/>
          <w:iCs/>
          <w:lang w:val="ro-RO"/>
        </w:rPr>
      </w:pPr>
      <w:r w:rsidRPr="004E67F5">
        <w:rPr>
          <w:rFonts w:ascii="Times New Roman" w:hAnsi="Times New Roman" w:cs="Times New Roman"/>
          <w:bCs/>
          <w:iCs/>
          <w:lang w:val="ro-RO"/>
        </w:rPr>
        <w:t>Farmacist-șef,</w:t>
      </w:r>
    </w:p>
    <w:p w14:paraId="02627603" w14:textId="77777777" w:rsidR="00BE22B2" w:rsidRPr="004E67F5" w:rsidRDefault="00BE22B2" w:rsidP="00BE22B2">
      <w:pPr>
        <w:jc w:val="right"/>
        <w:rPr>
          <w:rFonts w:ascii="Times New Roman" w:hAnsi="Times New Roman" w:cs="Times New Roman"/>
          <w:bCs/>
          <w:iCs/>
          <w:lang w:val="ro-RO"/>
        </w:rPr>
      </w:pPr>
      <w:r w:rsidRPr="004E67F5">
        <w:rPr>
          <w:rFonts w:ascii="Times New Roman" w:hAnsi="Times New Roman" w:cs="Times New Roman"/>
          <w:bCs/>
          <w:iCs/>
          <w:lang w:val="ro-RO"/>
        </w:rPr>
        <w:tab/>
      </w:r>
      <w:r w:rsidRPr="004E67F5">
        <w:rPr>
          <w:rFonts w:ascii="Times New Roman" w:hAnsi="Times New Roman" w:cs="Times New Roman"/>
          <w:bCs/>
          <w:iCs/>
          <w:lang w:val="ro-RO"/>
        </w:rPr>
        <w:tab/>
      </w:r>
      <w:r w:rsidRPr="004E67F5">
        <w:rPr>
          <w:rFonts w:ascii="Times New Roman" w:hAnsi="Times New Roman" w:cs="Times New Roman"/>
          <w:bCs/>
          <w:iCs/>
          <w:lang w:val="ro-RO"/>
        </w:rPr>
        <w:tab/>
        <w:t xml:space="preserve">           </w:t>
      </w:r>
    </w:p>
    <w:p w14:paraId="16560C10" w14:textId="77777777" w:rsidR="00BE22B2" w:rsidRPr="004E67F5" w:rsidRDefault="00BE22B2" w:rsidP="00BE22B2">
      <w:pPr>
        <w:jc w:val="right"/>
        <w:rPr>
          <w:rFonts w:ascii="Times New Roman" w:hAnsi="Times New Roman" w:cs="Times New Roman"/>
          <w:bCs/>
          <w:iCs/>
          <w:lang w:val="ro-RO"/>
        </w:rPr>
      </w:pPr>
      <w:r w:rsidRPr="004E67F5">
        <w:rPr>
          <w:rFonts w:ascii="Times New Roman" w:hAnsi="Times New Roman" w:cs="Times New Roman"/>
          <w:bCs/>
          <w:iCs/>
          <w:lang w:val="ro-RO"/>
        </w:rPr>
        <w:t>Nume si prenume.........................</w:t>
      </w:r>
    </w:p>
    <w:p w14:paraId="7E19736A" w14:textId="77777777" w:rsidR="00BE22B2" w:rsidRPr="004E67F5" w:rsidRDefault="00BE22B2" w:rsidP="00BE22B2">
      <w:pPr>
        <w:jc w:val="both"/>
        <w:rPr>
          <w:rFonts w:ascii="Times New Roman" w:hAnsi="Times New Roman" w:cs="Times New Roman"/>
          <w:bCs/>
          <w:iCs/>
          <w:lang w:val="ro-RO"/>
        </w:rPr>
      </w:pPr>
      <w:r w:rsidRPr="004E67F5">
        <w:rPr>
          <w:rFonts w:ascii="Times New Roman" w:hAnsi="Times New Roman" w:cs="Times New Roman"/>
          <w:bCs/>
          <w:iCs/>
          <w:lang w:val="ro-RO"/>
        </w:rPr>
        <w:t xml:space="preserve">    Data ...............                                                                            </w:t>
      </w:r>
    </w:p>
    <w:p w14:paraId="316DA3CB" w14:textId="77777777" w:rsidR="00BE22B2" w:rsidRPr="004E67F5" w:rsidRDefault="00BE22B2" w:rsidP="00BE22B2">
      <w:pPr>
        <w:jc w:val="both"/>
        <w:rPr>
          <w:rFonts w:ascii="Times New Roman" w:hAnsi="Times New Roman" w:cs="Times New Roman"/>
          <w:bCs/>
          <w:iCs/>
          <w:lang w:val="ro-RO"/>
        </w:rPr>
      </w:pPr>
      <w:r w:rsidRPr="004E67F5">
        <w:rPr>
          <w:rFonts w:ascii="Times New Roman" w:hAnsi="Times New Roman" w:cs="Times New Roman"/>
          <w:bCs/>
          <w:iCs/>
          <w:lang w:val="ro-RO"/>
        </w:rPr>
        <w:t xml:space="preserve">                                                                                                 Semnătura si ștampilă .................</w:t>
      </w:r>
    </w:p>
    <w:p w14:paraId="56316701" w14:textId="77777777" w:rsidR="00BE22B2" w:rsidRPr="004E67F5" w:rsidRDefault="00BE22B2" w:rsidP="00BE22B2">
      <w:pPr>
        <w:jc w:val="both"/>
        <w:rPr>
          <w:b/>
          <w:iCs/>
          <w:lang w:val="ro-RO"/>
        </w:rPr>
      </w:pPr>
      <w:r w:rsidRPr="004E67F5">
        <w:rPr>
          <w:b/>
          <w:iCs/>
          <w:lang w:val="ro-RO"/>
        </w:rPr>
        <w:tab/>
      </w:r>
      <w:r w:rsidRPr="004E67F5">
        <w:rPr>
          <w:b/>
          <w:iCs/>
          <w:lang w:val="ro-RO"/>
        </w:rPr>
        <w:tab/>
      </w:r>
      <w:r w:rsidRPr="004E67F5">
        <w:rPr>
          <w:b/>
          <w:iCs/>
          <w:lang w:val="ro-RO"/>
        </w:rPr>
        <w:tab/>
      </w:r>
      <w:r w:rsidRPr="004E67F5">
        <w:rPr>
          <w:b/>
          <w:iCs/>
          <w:lang w:val="ro-RO"/>
        </w:rPr>
        <w:tab/>
        <w:t xml:space="preserve">    </w:t>
      </w:r>
    </w:p>
    <w:p w14:paraId="07A463FC" w14:textId="77777777" w:rsidR="00BE22B2" w:rsidRPr="004E67F5" w:rsidRDefault="00BE22B2" w:rsidP="008570C4">
      <w:pPr>
        <w:spacing w:line="276" w:lineRule="auto"/>
        <w:jc w:val="both"/>
        <w:rPr>
          <w:rFonts w:ascii="Times New Roman" w:hAnsi="Times New Roman" w:cs="Times New Roman"/>
          <w:lang w:val="ro-RO"/>
        </w:rPr>
      </w:pPr>
    </w:p>
    <w:sectPr w:rsidR="00BE22B2" w:rsidRPr="004E67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A0716" w14:textId="77777777" w:rsidR="00B6697B" w:rsidRDefault="00B6697B" w:rsidP="00BC447F">
      <w:r>
        <w:separator/>
      </w:r>
    </w:p>
  </w:endnote>
  <w:endnote w:type="continuationSeparator" w:id="0">
    <w:p w14:paraId="1041C09A" w14:textId="77777777" w:rsidR="00B6697B" w:rsidRDefault="00B6697B" w:rsidP="00BC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Liberation Serif">
    <w:altName w:val="Times New Roman"/>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F2158" w14:textId="77777777" w:rsidR="00B6697B" w:rsidRDefault="00B6697B" w:rsidP="00BC447F">
      <w:r>
        <w:separator/>
      </w:r>
    </w:p>
  </w:footnote>
  <w:footnote w:type="continuationSeparator" w:id="0">
    <w:p w14:paraId="436C39C0" w14:textId="77777777" w:rsidR="00B6697B" w:rsidRDefault="00B6697B" w:rsidP="00BC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pt;height:4.95pt" o:bullet="t">
        <v:imagedata r:id="rId1" o:title="Black Dash"/>
      </v:shape>
    </w:pict>
  </w:numPicBullet>
  <w:abstractNum w:abstractNumId="0" w15:restartNumberingAfterBreak="0">
    <w:nsid w:val="0E7F49C8"/>
    <w:multiLevelType w:val="multilevel"/>
    <w:tmpl w:val="82B6F034"/>
    <w:lvl w:ilvl="0">
      <w:start w:val="1"/>
      <w:numFmt w:val="decimal"/>
      <w:lvlText w:val="%1."/>
      <w:lvlJc w:val="left"/>
      <w:pPr>
        <w:ind w:left="720" w:hanging="360"/>
      </w:pPr>
      <w:rPr>
        <w:b/>
        <w:bCs/>
        <w:sz w:val="20"/>
        <w:szCs w:val="20"/>
        <w:lang w:val="it-I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F2C02D7"/>
    <w:multiLevelType w:val="hybridMultilevel"/>
    <w:tmpl w:val="3F5AE596"/>
    <w:lvl w:ilvl="0" w:tplc="FC88AE78">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A36EE"/>
    <w:multiLevelType w:val="hybridMultilevel"/>
    <w:tmpl w:val="FE662906"/>
    <w:lvl w:ilvl="0" w:tplc="B98CD7DE">
      <w:start w:val="4"/>
      <w:numFmt w:val="bullet"/>
      <w:lvlText w:val="£"/>
      <w:lvlJc w:val="left"/>
      <w:pPr>
        <w:ind w:left="720" w:hanging="360"/>
      </w:pPr>
      <w:rPr>
        <w:rFonts w:ascii="Wingdings 2" w:eastAsia="Calibri"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B6"/>
    <w:rsid w:val="00040B1F"/>
    <w:rsid w:val="000417FD"/>
    <w:rsid w:val="00071CC4"/>
    <w:rsid w:val="00161283"/>
    <w:rsid w:val="00195A81"/>
    <w:rsid w:val="002C0AB7"/>
    <w:rsid w:val="002D5A7E"/>
    <w:rsid w:val="004E67F5"/>
    <w:rsid w:val="0058508E"/>
    <w:rsid w:val="006D3600"/>
    <w:rsid w:val="008570C4"/>
    <w:rsid w:val="009005DF"/>
    <w:rsid w:val="00934E7C"/>
    <w:rsid w:val="009843F8"/>
    <w:rsid w:val="00B6697B"/>
    <w:rsid w:val="00B84D25"/>
    <w:rsid w:val="00BC447F"/>
    <w:rsid w:val="00BE22B2"/>
    <w:rsid w:val="00BF5F68"/>
    <w:rsid w:val="00C317E6"/>
    <w:rsid w:val="00CA3F04"/>
    <w:rsid w:val="00CB5278"/>
    <w:rsid w:val="00CF75EB"/>
    <w:rsid w:val="00D021B6"/>
    <w:rsid w:val="00D46F60"/>
    <w:rsid w:val="00D50E25"/>
    <w:rsid w:val="00D90AB8"/>
    <w:rsid w:val="00E331F5"/>
    <w:rsid w:val="00EB3ACD"/>
    <w:rsid w:val="00EF71BF"/>
    <w:rsid w:val="00FB223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A4D8"/>
  <w15:chartTrackingRefBased/>
  <w15:docId w15:val="{48DEA5E9-20CB-7C45-9430-87654732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1CC4"/>
    <w:pPr>
      <w:ind w:left="720"/>
      <w:contextualSpacing/>
    </w:pPr>
  </w:style>
  <w:style w:type="paragraph" w:styleId="BodyText">
    <w:name w:val="Body Text"/>
    <w:basedOn w:val="Normal"/>
    <w:link w:val="BodyTextChar"/>
    <w:semiHidden/>
    <w:unhideWhenUsed/>
    <w:rsid w:val="00C317E6"/>
    <w:pPr>
      <w:suppressAutoHyphens/>
      <w:spacing w:after="140" w:line="288" w:lineRule="auto"/>
    </w:pPr>
    <w:rPr>
      <w:rFonts w:ascii="Liberation Serif" w:eastAsia="SimSun" w:hAnsi="Liberation Serif" w:cs="Arial"/>
      <w:kern w:val="2"/>
      <w:lang w:val="en-GB" w:eastAsia="zh-CN" w:bidi="hi-IN"/>
    </w:rPr>
  </w:style>
  <w:style w:type="character" w:customStyle="1" w:styleId="BodyTextChar">
    <w:name w:val="Body Text Char"/>
    <w:basedOn w:val="DefaultParagraphFont"/>
    <w:link w:val="BodyText"/>
    <w:semiHidden/>
    <w:rsid w:val="00C317E6"/>
    <w:rPr>
      <w:rFonts w:ascii="Liberation Serif" w:eastAsia="SimSun" w:hAnsi="Liberation Serif" w:cs="Arial"/>
      <w:kern w:val="2"/>
      <w:lang w:val="en-GB" w:eastAsia="zh-CN" w:bidi="hi-IN"/>
    </w:rPr>
  </w:style>
  <w:style w:type="paragraph" w:customStyle="1" w:styleId="TableContents">
    <w:name w:val="Table Contents"/>
    <w:basedOn w:val="Normal"/>
    <w:rsid w:val="00BC447F"/>
    <w:pPr>
      <w:widowControl w:val="0"/>
      <w:suppressLineNumbers/>
      <w:suppressAutoHyphens/>
      <w:autoSpaceDN w:val="0"/>
      <w:textAlignment w:val="baseline"/>
    </w:pPr>
    <w:rPr>
      <w:rFonts w:ascii="Times New Roman" w:eastAsia="SimSun" w:hAnsi="Times New Roman" w:cs="Mangal"/>
      <w:kern w:val="3"/>
      <w:lang w:val="ro-RO" w:eastAsia="zh-CN" w:bidi="hi-IN"/>
    </w:rPr>
  </w:style>
  <w:style w:type="paragraph" w:styleId="Header">
    <w:name w:val="header"/>
    <w:basedOn w:val="Normal"/>
    <w:link w:val="HeaderChar"/>
    <w:uiPriority w:val="99"/>
    <w:unhideWhenUsed/>
    <w:rsid w:val="00BC447F"/>
    <w:pPr>
      <w:tabs>
        <w:tab w:val="center" w:pos="4513"/>
        <w:tab w:val="right" w:pos="9026"/>
      </w:tabs>
    </w:pPr>
  </w:style>
  <w:style w:type="character" w:customStyle="1" w:styleId="HeaderChar">
    <w:name w:val="Header Char"/>
    <w:basedOn w:val="DefaultParagraphFont"/>
    <w:link w:val="Header"/>
    <w:uiPriority w:val="99"/>
    <w:rsid w:val="00BC447F"/>
  </w:style>
  <w:style w:type="paragraph" w:styleId="Footer">
    <w:name w:val="footer"/>
    <w:basedOn w:val="Normal"/>
    <w:link w:val="FooterChar"/>
    <w:uiPriority w:val="99"/>
    <w:unhideWhenUsed/>
    <w:rsid w:val="00BC447F"/>
    <w:pPr>
      <w:tabs>
        <w:tab w:val="center" w:pos="4513"/>
        <w:tab w:val="right" w:pos="9026"/>
      </w:tabs>
    </w:pPr>
  </w:style>
  <w:style w:type="character" w:customStyle="1" w:styleId="FooterChar">
    <w:name w:val="Footer Char"/>
    <w:basedOn w:val="DefaultParagraphFont"/>
    <w:link w:val="Footer"/>
    <w:uiPriority w:val="99"/>
    <w:rsid w:val="00BC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Vaf GL</dc:creator>
  <cp:keywords/>
  <dc:description/>
  <cp:lastModifiedBy>Vaf GL</cp:lastModifiedBy>
  <cp:revision>58</cp:revision>
  <dcterms:created xsi:type="dcterms:W3CDTF">2021-01-31T15:43:00Z</dcterms:created>
  <dcterms:modified xsi:type="dcterms:W3CDTF">2021-02-16T09:47:00Z</dcterms:modified>
</cp:coreProperties>
</file>